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4E3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1638E2E9" w14:textId="77777777" w:rsidR="00465D93" w:rsidRDefault="00465D93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F65D233" w14:textId="77777777" w:rsidR="007840C2" w:rsidRPr="005639B4" w:rsidRDefault="007840C2" w:rsidP="00784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639B4">
        <w:rPr>
          <w:rFonts w:ascii="Times New Roman" w:hAnsi="Times New Roman"/>
          <w:b/>
          <w:sz w:val="24"/>
          <w:szCs w:val="24"/>
          <w:lang w:val="uk-UA"/>
        </w:rPr>
        <w:t>ДК 021:2015, код 155</w:t>
      </w:r>
      <w:r w:rsidR="00727680">
        <w:rPr>
          <w:rFonts w:ascii="Times New Roman" w:hAnsi="Times New Roman"/>
          <w:b/>
          <w:sz w:val="24"/>
          <w:szCs w:val="24"/>
          <w:lang w:val="uk-UA"/>
        </w:rPr>
        <w:t>4</w:t>
      </w:r>
      <w:r w:rsidRPr="005639B4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727680">
        <w:rPr>
          <w:rFonts w:ascii="Times New Roman" w:hAnsi="Times New Roman"/>
          <w:b/>
          <w:sz w:val="24"/>
          <w:szCs w:val="24"/>
          <w:lang w:val="uk-UA"/>
        </w:rPr>
        <w:t>5</w:t>
      </w:r>
      <w:r w:rsidRPr="005639B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27680">
        <w:rPr>
          <w:rFonts w:ascii="Times New Roman" w:hAnsi="Times New Roman"/>
          <w:b/>
          <w:sz w:val="24"/>
          <w:szCs w:val="24"/>
          <w:lang w:val="uk-UA"/>
        </w:rPr>
        <w:t>Сирні продукти (сир кисломолочний, сир твердий</w:t>
      </w:r>
      <w:r w:rsidRPr="005639B4">
        <w:rPr>
          <w:rFonts w:ascii="Times New Roman" w:hAnsi="Times New Roman"/>
          <w:b/>
          <w:sz w:val="24"/>
          <w:szCs w:val="24"/>
          <w:lang w:val="uk-UA"/>
        </w:rPr>
        <w:t>)</w:t>
      </w: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1134"/>
        <w:gridCol w:w="1559"/>
      </w:tblGrid>
      <w:tr w:rsidR="007840C2" w:rsidRPr="0058467E" w14:paraId="10D32126" w14:textId="77777777" w:rsidTr="0033422D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1EE" w14:textId="77777777" w:rsidR="007840C2" w:rsidRPr="0058467E" w:rsidRDefault="007840C2" w:rsidP="0033422D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229" w14:textId="77777777" w:rsidR="007840C2" w:rsidRPr="0058467E" w:rsidRDefault="007840C2" w:rsidP="0033422D">
            <w:pPr>
              <w:spacing w:after="0" w:line="240" w:lineRule="auto"/>
              <w:ind w:left="17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12C5" w14:textId="77777777" w:rsidR="007840C2" w:rsidRPr="0058467E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D6B" w14:textId="77777777" w:rsidR="007840C2" w:rsidRPr="0058467E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К-сть</w:t>
            </w:r>
          </w:p>
        </w:tc>
      </w:tr>
      <w:tr w:rsidR="00727680" w:rsidRPr="0058467E" w14:paraId="10563AB1" w14:textId="77777777" w:rsidTr="0033422D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907" w14:textId="77777777" w:rsidR="00727680" w:rsidRPr="0058467E" w:rsidRDefault="00727680" w:rsidP="00727680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A30" w14:textId="77777777" w:rsidR="00727680" w:rsidRDefault="00727680" w:rsidP="00727680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Сир кисломолочний жирністю не менше 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1990" w14:textId="77777777" w:rsidR="00727680" w:rsidRDefault="00727680" w:rsidP="00727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942" w14:textId="1AA6EB6D" w:rsidR="00727680" w:rsidRDefault="00E838FB" w:rsidP="00727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9357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96660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27680" w:rsidRPr="0058467E" w14:paraId="2C85F49F" w14:textId="77777777" w:rsidTr="0033422D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73D" w14:textId="77777777" w:rsidR="00727680" w:rsidRPr="0058467E" w:rsidRDefault="00727680" w:rsidP="00727680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F2E" w14:textId="77777777" w:rsidR="00727680" w:rsidRDefault="00727680" w:rsidP="00727680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Сир твердий жирністю не менше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4065" w14:textId="77777777" w:rsidR="00727680" w:rsidRDefault="00727680" w:rsidP="00727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D83" w14:textId="6A45B917" w:rsidR="00727680" w:rsidRDefault="00823EFE" w:rsidP="00727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  <w:r w:rsidR="0096660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2A064863" w14:textId="77777777" w:rsidR="007840C2" w:rsidRDefault="007840C2" w:rsidP="007840C2">
      <w:pPr>
        <w:widowControl w:val="0"/>
        <w:spacing w:after="0" w:line="240" w:lineRule="auto"/>
        <w:ind w:left="644"/>
        <w:contextualSpacing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4E13C286" w14:textId="77777777" w:rsidR="007840C2" w:rsidRDefault="007840C2" w:rsidP="007840C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Характеристики товару:</w:t>
      </w:r>
    </w:p>
    <w:p w14:paraId="671A703C" w14:textId="66651DF8" w:rsidR="00727680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lang w:val="uk-UA"/>
        </w:rPr>
      </w:pPr>
      <w:r w:rsidRPr="00B7796B">
        <w:rPr>
          <w:rFonts w:ascii="Times New Roman" w:hAnsi="Times New Roman"/>
          <w:b/>
          <w:sz w:val="24"/>
          <w:szCs w:val="24"/>
          <w:lang w:val="uk-UA"/>
        </w:rPr>
        <w:t>Сир кисломолочний</w:t>
      </w:r>
      <w:r w:rsidRPr="00B7796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D68C5">
        <w:rPr>
          <w:rFonts w:ascii="Times New Roman" w:hAnsi="Times New Roman"/>
          <w:b/>
          <w:sz w:val="24"/>
          <w:szCs w:val="24"/>
          <w:lang w:val="uk-UA"/>
        </w:rPr>
        <w:t xml:space="preserve">жирністю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не менше </w:t>
      </w:r>
      <w:r w:rsidRPr="002D68C5">
        <w:rPr>
          <w:rFonts w:ascii="Times New Roman" w:hAnsi="Times New Roman"/>
          <w:b/>
          <w:sz w:val="24"/>
          <w:szCs w:val="24"/>
          <w:lang w:val="uk-UA"/>
        </w:rPr>
        <w:t>9%</w:t>
      </w:r>
      <w:r>
        <w:rPr>
          <w:rFonts w:ascii="Times New Roman" w:hAnsi="Times New Roman"/>
          <w:sz w:val="24"/>
          <w:szCs w:val="24"/>
          <w:lang w:val="uk-UA"/>
        </w:rPr>
        <w:t xml:space="preserve"> – к</w:t>
      </w:r>
      <w:r w:rsidRPr="00B7796B">
        <w:rPr>
          <w:rFonts w:ascii="Times New Roman" w:hAnsi="Times New Roman"/>
          <w:b/>
          <w:bCs/>
          <w:lang w:val="uk-UA"/>
        </w:rPr>
        <w:t>ількіст</w:t>
      </w:r>
      <w:r>
        <w:rPr>
          <w:rFonts w:ascii="Times New Roman" w:hAnsi="Times New Roman"/>
          <w:b/>
          <w:bCs/>
          <w:lang w:val="uk-UA"/>
        </w:rPr>
        <w:t>ю</w:t>
      </w:r>
      <w:r w:rsidRPr="00B7796B">
        <w:rPr>
          <w:rFonts w:ascii="Times New Roman" w:hAnsi="Times New Roman"/>
          <w:b/>
          <w:bCs/>
          <w:lang w:val="uk-UA"/>
        </w:rPr>
        <w:t xml:space="preserve"> </w:t>
      </w:r>
      <w:r w:rsidR="00727680">
        <w:rPr>
          <w:rFonts w:ascii="Times New Roman" w:hAnsi="Times New Roman"/>
          <w:b/>
          <w:bCs/>
          <w:lang w:val="uk-UA"/>
        </w:rPr>
        <w:t>1</w:t>
      </w:r>
      <w:r w:rsidR="00A93570">
        <w:rPr>
          <w:rFonts w:ascii="Times New Roman" w:hAnsi="Times New Roman"/>
          <w:b/>
          <w:bCs/>
          <w:lang w:val="uk-UA"/>
        </w:rPr>
        <w:t>6</w:t>
      </w:r>
      <w:r w:rsidR="0096660F">
        <w:rPr>
          <w:rFonts w:ascii="Times New Roman" w:hAnsi="Times New Roman"/>
          <w:b/>
          <w:bCs/>
          <w:lang w:val="uk-UA"/>
        </w:rPr>
        <w:t>0</w:t>
      </w:r>
      <w:r w:rsidR="00727680">
        <w:rPr>
          <w:rFonts w:ascii="Times New Roman" w:hAnsi="Times New Roman"/>
          <w:b/>
          <w:bCs/>
          <w:lang w:val="uk-UA"/>
        </w:rPr>
        <w:t>0</w:t>
      </w:r>
      <w:r w:rsidRPr="00B7796B">
        <w:rPr>
          <w:rFonts w:ascii="Times New Roman" w:hAnsi="Times New Roman"/>
          <w:b/>
          <w:bCs/>
          <w:lang w:val="uk-UA"/>
        </w:rPr>
        <w:t>,00</w:t>
      </w:r>
      <w:r>
        <w:rPr>
          <w:rFonts w:ascii="Times New Roman" w:hAnsi="Times New Roman"/>
          <w:b/>
          <w:bCs/>
          <w:lang w:val="uk-UA"/>
        </w:rPr>
        <w:t xml:space="preserve"> </w:t>
      </w:r>
      <w:r w:rsidRPr="00B7796B">
        <w:rPr>
          <w:rFonts w:ascii="Times New Roman" w:hAnsi="Times New Roman"/>
          <w:b/>
          <w:bCs/>
          <w:lang w:val="uk-UA"/>
        </w:rPr>
        <w:t>кг</w:t>
      </w:r>
      <w:r>
        <w:rPr>
          <w:rFonts w:ascii="Times New Roman" w:hAnsi="Times New Roman"/>
          <w:b/>
          <w:bCs/>
          <w:lang w:val="uk-UA"/>
        </w:rPr>
        <w:t xml:space="preserve">. </w:t>
      </w:r>
    </w:p>
    <w:p w14:paraId="7C509AAA" w14:textId="77777777" w:rsidR="00727680" w:rsidRPr="00B7796B" w:rsidRDefault="00727680" w:rsidP="007276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96B">
        <w:rPr>
          <w:rFonts w:ascii="Times New Roman" w:hAnsi="Times New Roman"/>
          <w:sz w:val="24"/>
          <w:szCs w:val="24"/>
          <w:lang w:val="uk-UA"/>
        </w:rPr>
        <w:t xml:space="preserve">Консистенція та зовнішній вигляд - м’яка, мазка або розсипчаста; дозволено незначна крупинчастість та незначне виділення сироватки. </w:t>
      </w:r>
      <w:r w:rsidRPr="00B7796B">
        <w:rPr>
          <w:rFonts w:ascii="Times New Roman" w:hAnsi="Times New Roman"/>
          <w:sz w:val="24"/>
          <w:szCs w:val="24"/>
        </w:rPr>
        <w:t>Смак та запах - характерний кисломолочний, без сторонніх присмаків і запахів. Колір - білий або з кремовим відтінком, рівномірний за всією масою.</w:t>
      </w:r>
    </w:p>
    <w:p w14:paraId="3B4A690A" w14:textId="77777777" w:rsidR="00727680" w:rsidRPr="00B7796B" w:rsidRDefault="00727680" w:rsidP="007276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96B">
        <w:rPr>
          <w:rFonts w:ascii="Times New Roman" w:hAnsi="Times New Roman"/>
          <w:sz w:val="24"/>
          <w:szCs w:val="24"/>
        </w:rPr>
        <w:t xml:space="preserve">Тара та матеріали, що використовуються для пакування сиру кисломолочного, повинні відповідати вимогам законодавчих нормативних технічних документів. Сир має бути запакованим у спожиткову тару. На упаковці (тарі) обов’язково повинно бути вказано склад продукту, дата виготовлення, термін придатності, умови зберігання, дані про виробника. Ці дані повинні бути відображені в документах, які підтверджують якість товару. </w:t>
      </w:r>
    </w:p>
    <w:p w14:paraId="30AC7316" w14:textId="77777777" w:rsidR="00727680" w:rsidRPr="00B7796B" w:rsidRDefault="00727680" w:rsidP="007276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796B">
        <w:rPr>
          <w:rFonts w:ascii="Times New Roman" w:hAnsi="Times New Roman"/>
          <w:sz w:val="24"/>
          <w:szCs w:val="24"/>
        </w:rPr>
        <w:t xml:space="preserve"> Товар повинен відповідати показникам безпечності та якості для харчових продуктів, що передбачені чинним законодавством, в тому числі згідно Закону України "Про основні принципи та вимоги до безпечності та якості харчових продуктів", вказаному ДСТУ. Термін використання товару, що поставляється – не більше ніж зазначено в сертифікаті якості/відповідності.</w:t>
      </w:r>
    </w:p>
    <w:p w14:paraId="62C7CD49" w14:textId="77777777" w:rsidR="00727680" w:rsidRDefault="00727680" w:rsidP="0072768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7796B">
        <w:rPr>
          <w:rFonts w:ascii="Times New Roman" w:hAnsi="Times New Roman"/>
          <w:sz w:val="24"/>
          <w:szCs w:val="24"/>
        </w:rPr>
        <w:t xml:space="preserve">Не допускається постачання до  закладу сиру згірклого, запліснявілого, з тухлим і сальним присмаками, запахами нафтопродуктів, хімікатів, з сторонніми домішками, з загубленою формою (розплавлені, здуті), з порушенням герметичності плівки. Сир не повинен бути мокрим і клейким. </w:t>
      </w:r>
    </w:p>
    <w:p w14:paraId="261B4F80" w14:textId="77777777" w:rsidR="007840C2" w:rsidRPr="00B7796B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796B">
        <w:rPr>
          <w:rFonts w:ascii="Times New Roman" w:hAnsi="Times New Roman"/>
          <w:sz w:val="24"/>
          <w:szCs w:val="24"/>
        </w:rPr>
        <w:t xml:space="preserve"> Товар повинен відповідати показникам безпечності та якості для харчових продуктів, що передбачені чинним законодавством, в тому числі згідно Закону України "Про основні принципи та вимоги до безпечності та якості харчових продуктів", вказаному ДСТУ. Термін використання товару, що поставляється – не більше ніж зазначено в сертифікаті якості/відповідності.</w:t>
      </w:r>
    </w:p>
    <w:p w14:paraId="00C59D26" w14:textId="10CD7BF7" w:rsidR="007840C2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0018">
        <w:rPr>
          <w:rFonts w:ascii="Times New Roman" w:hAnsi="Times New Roman"/>
          <w:b/>
          <w:sz w:val="24"/>
          <w:szCs w:val="24"/>
          <w:lang w:val="uk-UA"/>
        </w:rPr>
        <w:t>Сир твердий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– кількістю </w:t>
      </w:r>
      <w:r w:rsidR="00823EFE">
        <w:rPr>
          <w:rFonts w:ascii="Times New Roman" w:hAnsi="Times New Roman"/>
          <w:b/>
          <w:sz w:val="24"/>
          <w:szCs w:val="24"/>
          <w:lang w:val="uk-UA"/>
        </w:rPr>
        <w:t>69</w:t>
      </w:r>
      <w:r w:rsidR="0096660F">
        <w:rPr>
          <w:rFonts w:ascii="Times New Roman" w:hAnsi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кг.</w:t>
      </w:r>
      <w:r w:rsidRPr="00FD001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D001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Зовнішній вигляд – поверхня чиста, рівна, без механічних пошкоджень, сторонніх нашарувань і товстого поверхневого шару, покрита захисним покривом, який щільно прилягає до поверхні сиру. </w:t>
      </w:r>
      <w:r w:rsidRPr="00FD0018">
        <w:rPr>
          <w:rFonts w:ascii="Times New Roman" w:hAnsi="Times New Roman"/>
          <w:sz w:val="24"/>
          <w:szCs w:val="24"/>
          <w:lang w:val="uk-UA"/>
        </w:rPr>
        <w:t>Смак</w:t>
      </w:r>
      <w:r w:rsidRPr="00FD001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у міру виражений сирний, від злегка кислуватого до слабогострого, без сторонніх смаків і запахів.</w:t>
      </w:r>
      <w:r w:rsidRPr="00FD0018">
        <w:rPr>
          <w:rFonts w:ascii="Times New Roman" w:hAnsi="Times New Roman"/>
          <w:sz w:val="24"/>
          <w:szCs w:val="24"/>
          <w:lang w:val="uk-UA"/>
        </w:rPr>
        <w:t xml:space="preserve"> Колір о</w:t>
      </w:r>
      <w:r w:rsidRPr="00FD001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днорідний з</w:t>
      </w:r>
      <w:r w:rsidRPr="00FD0018">
        <w:rPr>
          <w:rFonts w:ascii="Times New Roman" w:hAnsi="Times New Roman"/>
          <w:sz w:val="24"/>
          <w:szCs w:val="24"/>
          <w:shd w:val="clear" w:color="auto" w:fill="FFFFFF"/>
        </w:rPr>
        <w:t>а всією масою, від світло-жовтого до жовтого.</w:t>
      </w:r>
    </w:p>
    <w:p w14:paraId="382A5E65" w14:textId="77777777" w:rsidR="007840C2" w:rsidRPr="00B7796B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01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7796B">
        <w:rPr>
          <w:rFonts w:ascii="Times New Roman" w:hAnsi="Times New Roman"/>
          <w:sz w:val="24"/>
          <w:szCs w:val="24"/>
        </w:rPr>
        <w:t xml:space="preserve">Тара та матеріали, що використовуються для пакування сиру </w:t>
      </w:r>
      <w:r>
        <w:rPr>
          <w:rFonts w:ascii="Times New Roman" w:hAnsi="Times New Roman"/>
          <w:sz w:val="24"/>
          <w:szCs w:val="24"/>
          <w:lang w:val="uk-UA"/>
        </w:rPr>
        <w:t>твердого</w:t>
      </w:r>
      <w:r w:rsidRPr="00B7796B">
        <w:rPr>
          <w:rFonts w:ascii="Times New Roman" w:hAnsi="Times New Roman"/>
          <w:sz w:val="24"/>
          <w:szCs w:val="24"/>
        </w:rPr>
        <w:t xml:space="preserve">, повинні відповідати вимогам законодавчих нормативних технічних документів. Сир має бути запакованим у спожиткову тару. На упаковці (тарі) обов’язково повинно бути вказано склад продукту, дата виготовлення, термін придатності, умови зберігання, дані про виробника. Ці дані повинні бути відображені в документах, які підтверджують якість товару. </w:t>
      </w:r>
    </w:p>
    <w:p w14:paraId="4C742D3F" w14:textId="77777777" w:rsidR="007840C2" w:rsidRPr="00FD0018" w:rsidRDefault="007840C2" w:rsidP="007840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018">
        <w:rPr>
          <w:rFonts w:ascii="Times New Roman" w:hAnsi="Times New Roman"/>
          <w:sz w:val="24"/>
          <w:szCs w:val="24"/>
        </w:rPr>
        <w:t xml:space="preserve">  Товар повинен відповідати показникам безпечності та якості для харчових продуктів, що передбачені чинним законодавством, в тому числі згідно Закону України "Про основні принципи та вимоги до безпечності та якості харчових продуктів", вказаному ДСТУ.</w:t>
      </w:r>
    </w:p>
    <w:p w14:paraId="1FF8A60D" w14:textId="77777777" w:rsidR="007840C2" w:rsidRPr="00FD0018" w:rsidRDefault="007840C2" w:rsidP="007840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018">
        <w:rPr>
          <w:rFonts w:ascii="Times New Roman" w:hAnsi="Times New Roman"/>
          <w:sz w:val="24"/>
          <w:szCs w:val="24"/>
        </w:rPr>
        <w:t xml:space="preserve"> Термін використання товару, що поставляється – не більше ніж зазначено в сертифікаті якості/відповідності. Без ГМО.</w:t>
      </w:r>
      <w:r w:rsidRPr="00FD001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107043C" w14:textId="77777777" w:rsidR="007840C2" w:rsidRDefault="007840C2" w:rsidP="007840C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53A3E87" w14:textId="77777777" w:rsidR="001C3C39" w:rsidRPr="00A93570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3C39" w:rsidRPr="003A15E5">
        <w:rPr>
          <w:rFonts w:ascii="Times New Roman" w:hAnsi="Times New Roman"/>
          <w:sz w:val="24"/>
          <w:szCs w:val="24"/>
        </w:rPr>
        <w:t xml:space="preserve">Якість Товару повинна відповідати показникам безпечності та якості для харчових продуктів, чинним нормативним документам, затвердженим у встановленому </w:t>
      </w:r>
      <w:r w:rsidR="001C3C39" w:rsidRPr="003A15E5">
        <w:rPr>
          <w:rFonts w:ascii="Times New Roman" w:hAnsi="Times New Roman"/>
          <w:sz w:val="24"/>
          <w:szCs w:val="24"/>
        </w:rPr>
        <w:lastRenderedPageBreak/>
        <w:t>законодавством порядку, відповідати вимогам Закону України «Про основні принципи та вимоги до безпечності та якості харчових продуктів» та іншим нормативно-правовим актам.</w:t>
      </w:r>
    </w:p>
    <w:p w14:paraId="467D7485" w14:textId="77777777" w:rsidR="000E5E4C" w:rsidRPr="00A93570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93570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       </w:t>
      </w:r>
      <w:r w:rsidR="007840C2" w:rsidRPr="00A9357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Продукти харчування</w:t>
      </w:r>
      <w:r w:rsidRPr="00A93570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9357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повинні мати: </w:t>
      </w:r>
    </w:p>
    <w:p w14:paraId="55EBE3FD" w14:textId="77777777" w:rsidR="000E5E4C" w:rsidRPr="00A93570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A93570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 w:rsidRPr="00A9357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- якісне посвідчення виробника;</w:t>
      </w:r>
    </w:p>
    <w:p w14:paraId="55963A4C" w14:textId="77777777" w:rsidR="000E5E4C" w:rsidRPr="00A93570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A93570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 w:rsidRPr="00A9357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- висновок державної санітарно - епідеміологічної експертизи. </w:t>
      </w:r>
    </w:p>
    <w:p w14:paraId="7F476A32" w14:textId="77777777" w:rsidR="000E5E4C" w:rsidRPr="00A93570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A9357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Дані документи повинні бути у складі тендерної  пропозиції та надані учасником на кожну поставлену партію. Якість запропонованого товару підтверджується в складі тендерної пропозиції посвідченням якості (декларацією виробника) та  документом (експертний висновок, та інший документ  про якість)  та/або іншим  компетентним  органом. Крім того, під час подальшого постачання в заклад  замовника на кожну партію товару надаються копії вищевказаних документів, дійсні на дату постачання, завірені печаткою та підписом посадової особи постачальника. </w:t>
      </w:r>
    </w:p>
    <w:p w14:paraId="71C1F247" w14:textId="3005CB93"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r w:rsidR="00304BDE" w:rsidRPr="001C3C39">
        <w:rPr>
          <w:color w:val="000000" w:themeColor="text1"/>
        </w:rPr>
        <w:t xml:space="preserve">Очікувана вартість предмета закупівлі: </w:t>
      </w:r>
      <w:r w:rsidR="00A93570">
        <w:rPr>
          <w:color w:val="000000" w:themeColor="text1"/>
          <w:lang w:val="uk-UA"/>
        </w:rPr>
        <w:t>49</w:t>
      </w:r>
      <w:r w:rsidR="00542EFA">
        <w:rPr>
          <w:color w:val="000000" w:themeColor="text1"/>
          <w:lang w:val="uk-UA"/>
        </w:rPr>
        <w:t>97</w:t>
      </w:r>
      <w:r w:rsidR="00727680">
        <w:rPr>
          <w:color w:val="000000" w:themeColor="text1"/>
          <w:lang w:val="uk-UA"/>
        </w:rPr>
        <w:t>0</w:t>
      </w:r>
      <w:r w:rsidR="001C3C39" w:rsidRPr="001C3C39">
        <w:rPr>
          <w:color w:val="000000" w:themeColor="text1"/>
          <w:lang w:val="uk-UA"/>
        </w:rPr>
        <w:t>0</w:t>
      </w:r>
      <w:r w:rsidR="00304BDE" w:rsidRPr="001C3C39">
        <w:rPr>
          <w:color w:val="000000" w:themeColor="text1"/>
        </w:rPr>
        <w:t xml:space="preserve">,00 грн., кошти місцевого бюджету. КЕКВ 2230. </w:t>
      </w:r>
      <w:r w:rsidR="00F074F5">
        <w:rPr>
          <w:color w:val="000000" w:themeColor="text1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 </w:t>
      </w:r>
    </w:p>
    <w:p w14:paraId="38788036" w14:textId="77777777" w:rsidR="00304BDE" w:rsidRPr="001C3C39" w:rsidRDefault="00304BDE" w:rsidP="00F074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C3C39">
        <w:rPr>
          <w:color w:val="000000" w:themeColor="text1"/>
        </w:rPr>
        <w:t>Закупівля даного виду товару за своїми якісними та технічними характеристиками найбільше відповідатиме вимогам та потребам замовника.</w:t>
      </w:r>
    </w:p>
    <w:p w14:paraId="01DB592F" w14:textId="77777777" w:rsidR="009C19ED" w:rsidRPr="001C3C39" w:rsidRDefault="009C19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19ED" w:rsidRPr="001C3C39" w:rsidSect="0073255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262F" w14:textId="77777777" w:rsidR="00EE528F" w:rsidRDefault="00EE528F" w:rsidP="001501E4">
      <w:pPr>
        <w:spacing w:after="0" w:line="240" w:lineRule="auto"/>
      </w:pPr>
      <w:r>
        <w:separator/>
      </w:r>
    </w:p>
  </w:endnote>
  <w:endnote w:type="continuationSeparator" w:id="0">
    <w:p w14:paraId="6130A4A9" w14:textId="77777777" w:rsidR="00EE528F" w:rsidRDefault="00EE528F" w:rsidP="0015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B155" w14:textId="77777777" w:rsidR="00EE528F" w:rsidRDefault="00EE528F" w:rsidP="001501E4">
      <w:pPr>
        <w:spacing w:after="0" w:line="240" w:lineRule="auto"/>
      </w:pPr>
      <w:r>
        <w:separator/>
      </w:r>
    </w:p>
  </w:footnote>
  <w:footnote w:type="continuationSeparator" w:id="0">
    <w:p w14:paraId="1F923E1B" w14:textId="77777777" w:rsidR="00EE528F" w:rsidRDefault="00EE528F" w:rsidP="00150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503E1"/>
    <w:multiLevelType w:val="hybridMultilevel"/>
    <w:tmpl w:val="C6424928"/>
    <w:lvl w:ilvl="0" w:tplc="89CA89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1363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E5E4C"/>
    <w:rsid w:val="001501E4"/>
    <w:rsid w:val="001C3C39"/>
    <w:rsid w:val="002A767A"/>
    <w:rsid w:val="00304BDE"/>
    <w:rsid w:val="0031268A"/>
    <w:rsid w:val="00395039"/>
    <w:rsid w:val="003A4B13"/>
    <w:rsid w:val="003F507F"/>
    <w:rsid w:val="00465D93"/>
    <w:rsid w:val="00542EFA"/>
    <w:rsid w:val="006B0BD9"/>
    <w:rsid w:val="007100C7"/>
    <w:rsid w:val="00727680"/>
    <w:rsid w:val="0073255A"/>
    <w:rsid w:val="007840C2"/>
    <w:rsid w:val="007C7116"/>
    <w:rsid w:val="00823EFE"/>
    <w:rsid w:val="00836ACD"/>
    <w:rsid w:val="00847CFC"/>
    <w:rsid w:val="00864D5F"/>
    <w:rsid w:val="0096660F"/>
    <w:rsid w:val="009C19ED"/>
    <w:rsid w:val="009D6576"/>
    <w:rsid w:val="00A13CC5"/>
    <w:rsid w:val="00A93570"/>
    <w:rsid w:val="00A94952"/>
    <w:rsid w:val="00B02719"/>
    <w:rsid w:val="00B96F86"/>
    <w:rsid w:val="00D87908"/>
    <w:rsid w:val="00E838FB"/>
    <w:rsid w:val="00EE528F"/>
    <w:rsid w:val="00EF270F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B69D"/>
  <w15:docId w15:val="{048DA9A9-914E-42A2-86F1-5BE3C535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paragraph" w:styleId="3">
    <w:name w:val="heading 3"/>
    <w:basedOn w:val="a"/>
    <w:next w:val="a"/>
    <w:link w:val="30"/>
    <w:rsid w:val="001501E4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"/>
    <w:qFormat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Normal">
    <w:name w:val="Normal Знак"/>
    <w:link w:val="1"/>
    <w:locked/>
    <w:rsid w:val="00465D93"/>
    <w:rPr>
      <w:rFonts w:ascii="Arial" w:eastAsia="Times New Roman" w:hAnsi="Arial" w:cs="Arial"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1501E4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a4">
    <w:name w:val="Текст виноски Знак"/>
    <w:basedOn w:val="a0"/>
    <w:link w:val="a5"/>
    <w:uiPriority w:val="99"/>
    <w:semiHidden/>
    <w:locked/>
    <w:rsid w:val="001501E4"/>
    <w:rPr>
      <w:color w:val="000000"/>
      <w:lang w:eastAsia="zh-CN"/>
    </w:rPr>
  </w:style>
  <w:style w:type="paragraph" w:styleId="a5">
    <w:name w:val="footnote text"/>
    <w:basedOn w:val="a"/>
    <w:link w:val="a4"/>
    <w:uiPriority w:val="99"/>
    <w:semiHidden/>
    <w:unhideWhenUsed/>
    <w:rsid w:val="001501E4"/>
    <w:pPr>
      <w:suppressAutoHyphens/>
      <w:spacing w:after="0" w:line="240" w:lineRule="auto"/>
    </w:pPr>
    <w:rPr>
      <w:color w:val="000000"/>
      <w:lang w:eastAsia="zh-CN"/>
    </w:rPr>
  </w:style>
  <w:style w:type="character" w:customStyle="1" w:styleId="10">
    <w:name w:val="Текст сноски Знак1"/>
    <w:basedOn w:val="a0"/>
    <w:uiPriority w:val="99"/>
    <w:semiHidden/>
    <w:rsid w:val="001501E4"/>
    <w:rPr>
      <w:sz w:val="20"/>
      <w:szCs w:val="20"/>
    </w:rPr>
  </w:style>
  <w:style w:type="character" w:styleId="a6">
    <w:name w:val="footnote reference"/>
    <w:uiPriority w:val="99"/>
    <w:semiHidden/>
    <w:unhideWhenUsed/>
    <w:rsid w:val="001501E4"/>
    <w:rPr>
      <w:vertAlign w:val="superscript"/>
    </w:rPr>
  </w:style>
  <w:style w:type="table" w:styleId="a7">
    <w:name w:val="Table Grid"/>
    <w:basedOn w:val="a1"/>
    <w:uiPriority w:val="39"/>
    <w:rsid w:val="003A4B13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99"/>
    <w:qFormat/>
    <w:rsid w:val="003A4B13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9">
    <w:name w:val="Без інтервалів Знак"/>
    <w:link w:val="a8"/>
    <w:uiPriority w:val="99"/>
    <w:locked/>
    <w:rsid w:val="003A4B13"/>
    <w:rPr>
      <w:rFonts w:ascii="Arial" w:eastAsia="Arial" w:hAnsi="Arial" w:cs="Arial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32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3000</Words>
  <Characters>1711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3</cp:revision>
  <cp:lastPrinted>2022-12-14T13:47:00Z</cp:lastPrinted>
  <dcterms:created xsi:type="dcterms:W3CDTF">2025-12-11T09:30:00Z</dcterms:created>
  <dcterms:modified xsi:type="dcterms:W3CDTF">2025-12-11T09:45:00Z</dcterms:modified>
</cp:coreProperties>
</file>