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14A3" w14:textId="77777777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         З метою забезпечення температурного режиму по об’єктам, Виконавчий комітет Люблинецької селищної ради Ковельського району Волинської області, оголосив закупівлю Природного газу, код ДК 021:2015: 09120000-6 Газове паливо шляхом застосування процедури відкритих торгів з особливостями відповідно до вимог чинного законодавства.</w:t>
      </w:r>
    </w:p>
    <w:p w14:paraId="7AB3747F" w14:textId="77777777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</w:p>
    <w:p w14:paraId="518930AF" w14:textId="77777777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- Обґрунтування очікуваної вартості предмета закупівлі, розміру бюджетного призначення: 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 275.</w:t>
      </w:r>
    </w:p>
    <w:p w14:paraId="171D8FDB" w14:textId="77777777" w:rsidR="00A3544E" w:rsidRPr="00650594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- Назва предмета закупівлі та очікувана вартість: Газове паливо – за кодом ДК 021:2015 – 09120000-6 (природний газ) </w:t>
      </w:r>
    </w:p>
    <w:p w14:paraId="642475B6" w14:textId="190D129E" w:rsidR="00A3544E" w:rsidRPr="00F475D5" w:rsidRDefault="00A3544E" w:rsidP="00A3544E">
      <w:pPr>
        <w:spacing w:after="0"/>
        <w:ind w:firstLine="709"/>
        <w:jc w:val="both"/>
        <w:rPr>
          <w:lang w:val="uk-UA"/>
        </w:rPr>
      </w:pPr>
      <w:r w:rsidRPr="00650594">
        <w:rPr>
          <w:lang w:val="uk-UA"/>
        </w:rPr>
        <w:t xml:space="preserve"> - </w:t>
      </w:r>
      <w:r w:rsidRPr="00F475D5">
        <w:rPr>
          <w:lang w:val="uk-UA"/>
        </w:rPr>
        <w:t xml:space="preserve"> Ідентифікатор закупівлі:</w:t>
      </w:r>
      <w:r w:rsidRPr="00650594">
        <w:rPr>
          <w:lang w:val="uk-UA"/>
        </w:rPr>
        <w:t xml:space="preserve"> </w:t>
      </w:r>
      <w:r w:rsidR="00650594" w:rsidRPr="00650594">
        <w:rPr>
          <w:lang w:val="uk-UA"/>
        </w:rPr>
        <w:t>UA-2025-10-06-010550-a</w:t>
      </w:r>
    </w:p>
    <w:p w14:paraId="65C4A6F3" w14:textId="18758D3C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Очікувана вартість - </w:t>
      </w:r>
      <w:r w:rsidR="00650594" w:rsidRPr="00650594">
        <w:rPr>
          <w:lang w:val="uk-UA"/>
        </w:rPr>
        <w:t>51 157,80</w:t>
      </w:r>
      <w:r w:rsidRPr="008050EE">
        <w:rPr>
          <w:lang w:val="uk-UA"/>
        </w:rPr>
        <w:t>грн.</w:t>
      </w:r>
    </w:p>
    <w:p w14:paraId="44459E54" w14:textId="1EB62F7D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–  Обсяг закупівлі природного газу – </w:t>
      </w:r>
      <w:r>
        <w:rPr>
          <w:lang w:val="uk-UA"/>
        </w:rPr>
        <w:t>3</w:t>
      </w:r>
      <w:r>
        <w:rPr>
          <w:lang w:val="uk-UA"/>
        </w:rPr>
        <w:t xml:space="preserve"> </w:t>
      </w:r>
      <w:r w:rsidRPr="008050EE">
        <w:rPr>
          <w:lang w:val="uk-UA"/>
        </w:rPr>
        <w:t>тис. куб. м.</w:t>
      </w:r>
    </w:p>
    <w:p w14:paraId="3DD7E57E" w14:textId="64D8CC10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– Термін поставки: щомісячно </w:t>
      </w:r>
      <w:r>
        <w:rPr>
          <w:lang w:val="uk-UA"/>
        </w:rPr>
        <w:t>п</w:t>
      </w:r>
      <w:r w:rsidRPr="008050EE">
        <w:rPr>
          <w:lang w:val="uk-UA"/>
        </w:rPr>
        <w:t>о 3</w:t>
      </w:r>
      <w:r>
        <w:rPr>
          <w:lang w:val="uk-UA"/>
        </w:rPr>
        <w:t>1</w:t>
      </w:r>
      <w:r w:rsidRPr="008050EE">
        <w:rPr>
          <w:lang w:val="uk-UA"/>
        </w:rPr>
        <w:t>.</w:t>
      </w:r>
      <w:r>
        <w:rPr>
          <w:lang w:val="uk-UA"/>
        </w:rPr>
        <w:t>10</w:t>
      </w:r>
      <w:r w:rsidRPr="008050EE">
        <w:rPr>
          <w:lang w:val="uk-UA"/>
        </w:rPr>
        <w:t>.202</w:t>
      </w:r>
      <w:r>
        <w:rPr>
          <w:lang w:val="uk-UA"/>
        </w:rPr>
        <w:t>5</w:t>
      </w:r>
      <w:r w:rsidRPr="008050EE">
        <w:rPr>
          <w:lang w:val="uk-UA"/>
        </w:rPr>
        <w:t xml:space="preserve"> р. включно.</w:t>
      </w:r>
    </w:p>
    <w:p w14:paraId="1E8BD89C" w14:textId="4B9BA6A1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– Ціна  природного газу за 1000 куб. м  газу з ПДВ – 1</w:t>
      </w:r>
      <w:r>
        <w:rPr>
          <w:lang w:val="uk-UA"/>
        </w:rPr>
        <w:t>7052</w:t>
      </w:r>
      <w:r w:rsidRPr="008050EE">
        <w:rPr>
          <w:lang w:val="uk-UA"/>
        </w:rPr>
        <w:t>,</w:t>
      </w:r>
      <w:r>
        <w:rPr>
          <w:lang w:val="uk-UA"/>
        </w:rPr>
        <w:t>60</w:t>
      </w:r>
      <w:r w:rsidRPr="008050EE">
        <w:rPr>
          <w:lang w:val="uk-UA"/>
        </w:rPr>
        <w:t xml:space="preserve"> грн., з урахуванням тарифу на послуги транспортування та коефіцієнту, який застосовується при замовленні потужності на добу.</w:t>
      </w:r>
    </w:p>
    <w:p w14:paraId="7601973C" w14:textId="77777777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Загальну кількість закупівлі товару сформовано виходячи з потреби споживання, </w:t>
      </w:r>
      <w:proofErr w:type="spellStart"/>
      <w:r w:rsidRPr="008050EE">
        <w:rPr>
          <w:lang w:val="uk-UA"/>
        </w:rPr>
        <w:t>потужностей</w:t>
      </w:r>
      <w:proofErr w:type="spellEnd"/>
      <w:r w:rsidRPr="008050EE">
        <w:rPr>
          <w:lang w:val="uk-UA"/>
        </w:rPr>
        <w:t xml:space="preserve"> газових котлів.</w:t>
      </w:r>
    </w:p>
    <w:p w14:paraId="3613CC56" w14:textId="77777777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   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(20оС), тиск газу (Р) 101,325 кПа (760 мм </w:t>
      </w:r>
      <w:proofErr w:type="spellStart"/>
      <w:r w:rsidRPr="008050EE">
        <w:rPr>
          <w:lang w:val="uk-UA"/>
        </w:rPr>
        <w:t>рт</w:t>
      </w:r>
      <w:proofErr w:type="spellEnd"/>
      <w:r w:rsidRPr="008050EE">
        <w:rPr>
          <w:lang w:val="uk-UA"/>
        </w:rPr>
        <w:t>. ст.).</w:t>
      </w:r>
    </w:p>
    <w:tbl>
      <w:tblPr>
        <w:tblW w:w="11003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2244"/>
        <w:gridCol w:w="3229"/>
        <w:gridCol w:w="1984"/>
        <w:gridCol w:w="2533"/>
      </w:tblGrid>
      <w:tr w:rsidR="00A3544E" w:rsidRPr="008050EE" w14:paraId="212CE4F5" w14:textId="77777777" w:rsidTr="00A3544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092DCAE" w14:textId="77777777" w:rsidR="00A3544E" w:rsidRPr="008050EE" w:rsidRDefault="00A3544E" w:rsidP="00A3544E">
            <w:pPr>
              <w:spacing w:after="0"/>
              <w:jc w:val="both"/>
              <w:rPr>
                <w:lang w:val="uk-UA"/>
              </w:rPr>
            </w:pPr>
            <w:r w:rsidRPr="008050EE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D28C619" w14:textId="77777777" w:rsidR="00A3544E" w:rsidRPr="008050EE" w:rsidRDefault="00A3544E" w:rsidP="00A3544E">
            <w:pPr>
              <w:spacing w:after="0"/>
              <w:jc w:val="both"/>
              <w:rPr>
                <w:lang w:val="uk-UA"/>
              </w:rPr>
            </w:pPr>
            <w:r w:rsidRPr="008050EE">
              <w:rPr>
                <w:b/>
                <w:bCs/>
                <w:lang w:val="uk-UA"/>
              </w:rPr>
              <w:t>Код продукції</w:t>
            </w:r>
          </w:p>
        </w:tc>
        <w:tc>
          <w:tcPr>
            <w:tcW w:w="32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0445A1C" w14:textId="77777777" w:rsidR="00A3544E" w:rsidRPr="008050EE" w:rsidRDefault="00A3544E" w:rsidP="00A3544E">
            <w:pPr>
              <w:spacing w:after="0"/>
              <w:jc w:val="both"/>
              <w:rPr>
                <w:lang w:val="uk-UA"/>
              </w:rPr>
            </w:pPr>
            <w:r w:rsidRPr="008050EE">
              <w:rPr>
                <w:b/>
                <w:bCs/>
                <w:lang w:val="uk-UA"/>
              </w:rPr>
              <w:t>Найменування товару</w:t>
            </w:r>
          </w:p>
        </w:tc>
        <w:tc>
          <w:tcPr>
            <w:tcW w:w="1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941EABF" w14:textId="2C262794" w:rsidR="00A3544E" w:rsidRPr="008050EE" w:rsidRDefault="00A3544E" w:rsidP="00A3544E">
            <w:pPr>
              <w:spacing w:after="0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О</w:t>
            </w:r>
            <w:r w:rsidRPr="008050EE">
              <w:rPr>
                <w:b/>
                <w:bCs/>
                <w:lang w:val="uk-UA"/>
              </w:rPr>
              <w:t>диниця виміру</w:t>
            </w:r>
          </w:p>
        </w:tc>
        <w:tc>
          <w:tcPr>
            <w:tcW w:w="25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0D75D8E" w14:textId="77777777" w:rsidR="00A3544E" w:rsidRPr="008050EE" w:rsidRDefault="00A3544E" w:rsidP="00347A4F">
            <w:pPr>
              <w:spacing w:after="0"/>
              <w:ind w:firstLine="709"/>
              <w:jc w:val="both"/>
              <w:rPr>
                <w:lang w:val="uk-UA"/>
              </w:rPr>
            </w:pPr>
            <w:r w:rsidRPr="008050EE">
              <w:rPr>
                <w:b/>
                <w:bCs/>
                <w:lang w:val="uk-UA"/>
              </w:rPr>
              <w:t>Кількість</w:t>
            </w:r>
          </w:p>
        </w:tc>
      </w:tr>
      <w:tr w:rsidR="00A3544E" w:rsidRPr="008050EE" w14:paraId="756A715A" w14:textId="77777777" w:rsidTr="00A3544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25852B6" w14:textId="77777777" w:rsidR="00A3544E" w:rsidRPr="008050EE" w:rsidRDefault="00A3544E" w:rsidP="00A3544E">
            <w:pPr>
              <w:spacing w:after="0"/>
              <w:jc w:val="both"/>
              <w:rPr>
                <w:lang w:val="uk-UA"/>
              </w:rPr>
            </w:pPr>
            <w:r w:rsidRPr="008050EE">
              <w:rPr>
                <w:lang w:val="uk-UA"/>
              </w:rPr>
              <w:t>1.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169E371" w14:textId="77777777" w:rsidR="00A3544E" w:rsidRPr="008050EE" w:rsidRDefault="00A3544E" w:rsidP="00A3544E">
            <w:pPr>
              <w:spacing w:after="0"/>
              <w:jc w:val="both"/>
              <w:rPr>
                <w:lang w:val="uk-UA"/>
              </w:rPr>
            </w:pPr>
            <w:r w:rsidRPr="008050EE">
              <w:rPr>
                <w:lang w:val="uk-UA"/>
              </w:rPr>
              <w:t>09120000-6 </w:t>
            </w:r>
          </w:p>
        </w:tc>
        <w:tc>
          <w:tcPr>
            <w:tcW w:w="32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64718ED" w14:textId="77777777" w:rsidR="00A3544E" w:rsidRPr="008050EE" w:rsidRDefault="00A3544E" w:rsidP="00347A4F">
            <w:pPr>
              <w:spacing w:after="0"/>
              <w:ind w:firstLine="709"/>
              <w:jc w:val="both"/>
              <w:rPr>
                <w:lang w:val="uk-UA"/>
              </w:rPr>
            </w:pPr>
            <w:r w:rsidRPr="008050EE">
              <w:rPr>
                <w:lang w:val="uk-UA"/>
              </w:rPr>
              <w:t>Газове паливо (природний газ)</w:t>
            </w:r>
          </w:p>
        </w:tc>
        <w:tc>
          <w:tcPr>
            <w:tcW w:w="1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09422C0" w14:textId="77777777" w:rsidR="00A3544E" w:rsidRPr="008050EE" w:rsidRDefault="00A3544E" w:rsidP="00347A4F">
            <w:pPr>
              <w:spacing w:after="0"/>
              <w:ind w:firstLine="709"/>
              <w:jc w:val="both"/>
              <w:rPr>
                <w:lang w:val="uk-UA"/>
              </w:rPr>
            </w:pPr>
            <w:r w:rsidRPr="008050EE">
              <w:rPr>
                <w:lang w:val="uk-UA"/>
              </w:rPr>
              <w:t>м. куб.</w:t>
            </w:r>
          </w:p>
        </w:tc>
        <w:tc>
          <w:tcPr>
            <w:tcW w:w="25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E05F3E4" w14:textId="3248C506" w:rsidR="00A3544E" w:rsidRPr="008050EE" w:rsidRDefault="00A3544E" w:rsidP="00347A4F">
            <w:pPr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>
              <w:rPr>
                <w:lang w:val="uk-UA"/>
              </w:rPr>
              <w:t>0</w:t>
            </w:r>
            <w:r w:rsidRPr="008050EE">
              <w:rPr>
                <w:lang w:val="uk-UA"/>
              </w:rPr>
              <w:t>0</w:t>
            </w:r>
          </w:p>
        </w:tc>
      </w:tr>
    </w:tbl>
    <w:p w14:paraId="0F8B8FE5" w14:textId="41018951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b/>
          <w:bCs/>
          <w:lang w:val="uk-UA"/>
        </w:rPr>
        <w:t xml:space="preserve">Строк поставки Товару: </w:t>
      </w:r>
      <w:r>
        <w:rPr>
          <w:b/>
          <w:bCs/>
          <w:lang w:val="uk-UA"/>
        </w:rPr>
        <w:t>по</w:t>
      </w:r>
      <w:r w:rsidRPr="008050EE">
        <w:rPr>
          <w:b/>
          <w:bCs/>
          <w:lang w:val="uk-UA"/>
        </w:rPr>
        <w:t xml:space="preserve"> 3</w:t>
      </w:r>
      <w:r>
        <w:rPr>
          <w:b/>
          <w:bCs/>
          <w:lang w:val="uk-UA"/>
        </w:rPr>
        <w:t>1</w:t>
      </w:r>
      <w:r w:rsidRPr="008050EE">
        <w:rPr>
          <w:b/>
          <w:bCs/>
          <w:lang w:val="uk-UA"/>
        </w:rPr>
        <w:t>.</w:t>
      </w:r>
      <w:r>
        <w:rPr>
          <w:b/>
          <w:bCs/>
          <w:lang w:val="uk-UA"/>
        </w:rPr>
        <w:t>10</w:t>
      </w:r>
      <w:r w:rsidRPr="008050EE">
        <w:rPr>
          <w:b/>
          <w:bCs/>
          <w:lang w:val="uk-UA"/>
        </w:rPr>
        <w:t>.202</w:t>
      </w:r>
      <w:r w:rsidRPr="003E0A7D">
        <w:rPr>
          <w:b/>
          <w:bCs/>
          <w:lang w:val="uk-UA"/>
        </w:rPr>
        <w:t>5</w:t>
      </w:r>
      <w:r w:rsidRPr="008050EE">
        <w:rPr>
          <w:b/>
          <w:bCs/>
          <w:lang w:val="uk-UA"/>
        </w:rPr>
        <w:t xml:space="preserve"> р.</w:t>
      </w:r>
      <w:r w:rsidRPr="008050EE">
        <w:rPr>
          <w:lang w:val="uk-UA"/>
        </w:rPr>
        <w:t xml:space="preserve"> </w:t>
      </w:r>
    </w:p>
    <w:p w14:paraId="781C03F4" w14:textId="77777777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Технічні та якісні характеристики газу повинні відповідати нормам діючого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14:paraId="65D09795" w14:textId="77777777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Фізико-хімічні показники природного газу, який передається Постачальником Споживачеві у пунктах приймання-передачі, повинні відповідати вимогам, визначеним розділом ІІІ Кодексу ГТС та Кодексом ГРМ.</w:t>
      </w:r>
    </w:p>
    <w:p w14:paraId="0E54175C" w14:textId="77777777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Відносини між газопостачальними, газорозподільними підприємствами та споживачами природного газу регулюються наступними документами:</w:t>
      </w:r>
    </w:p>
    <w:p w14:paraId="4B10CAEF" w14:textId="77777777" w:rsidR="00A3544E" w:rsidRPr="008050EE" w:rsidRDefault="00A3544E" w:rsidP="00A3544E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8050EE">
        <w:rPr>
          <w:lang w:val="uk-UA"/>
        </w:rPr>
        <w:t xml:space="preserve">Постановою Національної комісії, що здійснює </w:t>
      </w:r>
      <w:proofErr w:type="spellStart"/>
      <w:r w:rsidRPr="008050EE">
        <w:rPr>
          <w:lang w:val="uk-UA"/>
        </w:rPr>
        <w:t>державнере</w:t>
      </w:r>
      <w:proofErr w:type="spellEnd"/>
      <w:r w:rsidRPr="008050EE">
        <w:rPr>
          <w:lang w:val="uk-UA"/>
        </w:rPr>
        <w:t xml:space="preserve"> </w:t>
      </w:r>
      <w:proofErr w:type="spellStart"/>
      <w:r w:rsidRPr="008050EE">
        <w:rPr>
          <w:lang w:val="uk-UA"/>
        </w:rPr>
        <w:t>гулювання</w:t>
      </w:r>
      <w:proofErr w:type="spellEnd"/>
      <w:r w:rsidRPr="008050EE">
        <w:rPr>
          <w:lang w:val="uk-UA"/>
        </w:rPr>
        <w:t xml:space="preserve"> у сферах енергетики та комунальних послуг (НКРЕКП) від 30.09.2015 № </w:t>
      </w:r>
      <w:r w:rsidRPr="008050EE">
        <w:rPr>
          <w:lang w:val="uk-UA"/>
        </w:rPr>
        <w:lastRenderedPageBreak/>
        <w:t>2496 «Про затвердження Правил постачання природного газу» (надалі – Правила постачання природного газу),</w:t>
      </w:r>
    </w:p>
    <w:p w14:paraId="5E461A99" w14:textId="77777777" w:rsidR="00A3544E" w:rsidRPr="008050EE" w:rsidRDefault="00A3544E" w:rsidP="00A3544E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8050EE">
        <w:rPr>
          <w:lang w:val="uk-UA"/>
        </w:rPr>
        <w:t>Постановою НКРЕКП від 30.09.2015 № 2493 «Про затвердження Кодексу газотранспортної системи» (Кодекс ГТС),</w:t>
      </w:r>
    </w:p>
    <w:p w14:paraId="42774F60" w14:textId="6FD12B81" w:rsidR="00A3544E" w:rsidRPr="008050EE" w:rsidRDefault="00A3544E" w:rsidP="00A3544E">
      <w:pPr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П</w:t>
      </w:r>
      <w:r w:rsidRPr="00A3544E">
        <w:rPr>
          <w:lang w:val="uk-UA"/>
        </w:rPr>
        <w:t xml:space="preserve">остановою НКРЕКП від 30.12.2024 №2387 «Про </w:t>
      </w:r>
      <w:proofErr w:type="spellStart"/>
      <w:r w:rsidRPr="00A3544E">
        <w:rPr>
          <w:lang w:val="uk-UA"/>
        </w:rPr>
        <w:t>встановлення</w:t>
      </w:r>
      <w:proofErr w:type="spellEnd"/>
      <w:r w:rsidRPr="00A3544E">
        <w:rPr>
          <w:lang w:val="uk-UA"/>
        </w:rPr>
        <w:t xml:space="preserve"> </w:t>
      </w:r>
      <w:proofErr w:type="spellStart"/>
      <w:r w:rsidRPr="00A3544E">
        <w:rPr>
          <w:lang w:val="uk-UA"/>
        </w:rPr>
        <w:t>тарифів</w:t>
      </w:r>
      <w:proofErr w:type="spellEnd"/>
      <w:r w:rsidRPr="00A3544E">
        <w:rPr>
          <w:lang w:val="uk-UA"/>
        </w:rPr>
        <w:t xml:space="preserve"> для ТОВ «ОПЕРАТОР ГТС УКРАЇНИ» на </w:t>
      </w:r>
      <w:proofErr w:type="spellStart"/>
      <w:r w:rsidRPr="00A3544E">
        <w:rPr>
          <w:lang w:val="uk-UA"/>
        </w:rPr>
        <w:t>послуги</w:t>
      </w:r>
      <w:proofErr w:type="spellEnd"/>
      <w:r w:rsidRPr="00A3544E">
        <w:rPr>
          <w:lang w:val="uk-UA"/>
        </w:rPr>
        <w:t xml:space="preserve"> </w:t>
      </w:r>
      <w:proofErr w:type="spellStart"/>
      <w:r w:rsidRPr="00A3544E">
        <w:rPr>
          <w:lang w:val="uk-UA"/>
        </w:rPr>
        <w:t>транспортування</w:t>
      </w:r>
      <w:proofErr w:type="spellEnd"/>
      <w:r w:rsidRPr="00A3544E">
        <w:rPr>
          <w:lang w:val="uk-UA"/>
        </w:rPr>
        <w:t xml:space="preserve"> природного газу для </w:t>
      </w:r>
      <w:proofErr w:type="spellStart"/>
      <w:r w:rsidRPr="00A3544E">
        <w:rPr>
          <w:lang w:val="uk-UA"/>
        </w:rPr>
        <w:t>точок</w:t>
      </w:r>
      <w:proofErr w:type="spellEnd"/>
      <w:r w:rsidRPr="00A3544E">
        <w:rPr>
          <w:lang w:val="uk-UA"/>
        </w:rPr>
        <w:t xml:space="preserve"> входу і </w:t>
      </w:r>
      <w:proofErr w:type="spellStart"/>
      <w:r w:rsidRPr="00A3544E">
        <w:rPr>
          <w:lang w:val="uk-UA"/>
        </w:rPr>
        <w:t>точок</w:t>
      </w:r>
      <w:proofErr w:type="spellEnd"/>
      <w:r w:rsidRPr="00A3544E">
        <w:rPr>
          <w:lang w:val="uk-UA"/>
        </w:rPr>
        <w:t xml:space="preserve"> </w:t>
      </w:r>
      <w:proofErr w:type="spellStart"/>
      <w:r w:rsidRPr="00A3544E">
        <w:rPr>
          <w:lang w:val="uk-UA"/>
        </w:rPr>
        <w:t>виходу</w:t>
      </w:r>
      <w:proofErr w:type="spellEnd"/>
      <w:r w:rsidRPr="00A3544E">
        <w:rPr>
          <w:lang w:val="uk-UA"/>
        </w:rPr>
        <w:t xml:space="preserve"> на </w:t>
      </w:r>
      <w:proofErr w:type="spellStart"/>
      <w:r w:rsidRPr="00A3544E">
        <w:rPr>
          <w:lang w:val="uk-UA"/>
        </w:rPr>
        <w:t>регуляторний</w:t>
      </w:r>
      <w:proofErr w:type="spellEnd"/>
      <w:r w:rsidRPr="00A3544E">
        <w:rPr>
          <w:lang w:val="uk-UA"/>
        </w:rPr>
        <w:t xml:space="preserve"> </w:t>
      </w:r>
      <w:proofErr w:type="spellStart"/>
      <w:r w:rsidRPr="00A3544E">
        <w:rPr>
          <w:lang w:val="uk-UA"/>
        </w:rPr>
        <w:t>період</w:t>
      </w:r>
      <w:proofErr w:type="spellEnd"/>
      <w:r w:rsidRPr="00A3544E">
        <w:rPr>
          <w:lang w:val="uk-UA"/>
        </w:rPr>
        <w:t xml:space="preserve"> 2025 – 2029 роки» </w:t>
      </w:r>
    </w:p>
    <w:p w14:paraId="762CF003" w14:textId="77777777" w:rsidR="00A3544E" w:rsidRPr="008050EE" w:rsidRDefault="00A3544E" w:rsidP="00A3544E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8050EE">
        <w:rPr>
          <w:lang w:val="uk-UA"/>
        </w:rPr>
        <w:t> іншими нормативно-правовими актами України, що регулюють відносини у сфері постачання природного газу</w:t>
      </w:r>
    </w:p>
    <w:p w14:paraId="350090A3" w14:textId="77777777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Природний газ (природний газ, нафтовий (попутний) газ, газ (метан) вугільних родовищ та газ сланцевих </w:t>
      </w:r>
      <w:proofErr w:type="spellStart"/>
      <w:r w:rsidRPr="008050EE">
        <w:rPr>
          <w:lang w:val="uk-UA"/>
        </w:rPr>
        <w:t>товщ</w:t>
      </w:r>
      <w:proofErr w:type="spellEnd"/>
      <w:r w:rsidRPr="008050EE">
        <w:rPr>
          <w:lang w:val="uk-UA"/>
        </w:rPr>
        <w:t>) – корисна копалина, яка є сумішшю вуглеводнів та невуглеводневих компонентів, перебуває у газоподібному стані за стандартних умов (тиск – 760 мм ртутного стовпа і температура – 20° С) і є товарною продукцією.</w:t>
      </w:r>
    </w:p>
    <w:p w14:paraId="71B98644" w14:textId="77777777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Товар повинен бути сертифікований у встановленому Законом порядку (наявність </w:t>
      </w:r>
      <w:proofErr w:type="spellStart"/>
      <w:r w:rsidRPr="008050EE">
        <w:rPr>
          <w:lang w:val="uk-UA"/>
        </w:rPr>
        <w:t>свідоцтв</w:t>
      </w:r>
      <w:proofErr w:type="spellEnd"/>
      <w:r w:rsidRPr="008050EE">
        <w:rPr>
          <w:lang w:val="uk-UA"/>
        </w:rPr>
        <w:t>, сертифікатів відповідності якості на товар).</w:t>
      </w:r>
    </w:p>
    <w:p w14:paraId="7560E2B9" w14:textId="77777777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Технічні та якісні характеристики предмета закупівлі повинні відповідати технічним умовам та стандартам, передбаченим законодавством України, діючими на період постачання товару.</w:t>
      </w:r>
    </w:p>
    <w:p w14:paraId="20E6D582" w14:textId="77777777" w:rsidR="00A3544E" w:rsidRPr="008050EE" w:rsidRDefault="00A3544E" w:rsidP="00A3544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Якість та інші фізико-хімічні характеристики природного газу, який передається, повинні відповідати параметрам чинного стандарту відповідного ГОСТу.</w:t>
      </w:r>
    </w:p>
    <w:p w14:paraId="5299B145" w14:textId="77777777" w:rsidR="00A3544E" w:rsidRDefault="00A3544E" w:rsidP="00A3544E">
      <w:pPr>
        <w:spacing w:after="0"/>
        <w:ind w:firstLine="709"/>
        <w:jc w:val="both"/>
        <w:rPr>
          <w:b/>
          <w:bCs/>
          <w:lang w:val="uk-UA"/>
        </w:rPr>
      </w:pPr>
      <w:r w:rsidRPr="008050EE">
        <w:rPr>
          <w:lang w:val="uk-UA"/>
        </w:rPr>
        <w:t>            </w:t>
      </w:r>
      <w:r w:rsidRPr="008050EE">
        <w:rPr>
          <w:b/>
          <w:bCs/>
          <w:lang w:val="uk-UA"/>
        </w:rPr>
        <w:t>Місце поставки Товару: </w:t>
      </w:r>
    </w:p>
    <w:p w14:paraId="79036572" w14:textId="5A202F54" w:rsidR="00A3544E" w:rsidRPr="00A3544E" w:rsidRDefault="00A3544E" w:rsidP="00A3544E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  <w:lang w:val="uk-UA"/>
        </w:rPr>
      </w:pPr>
      <w:proofErr w:type="spellStart"/>
      <w:r>
        <w:rPr>
          <w:color w:val="000000"/>
          <w:bdr w:val="none" w:sz="0" w:space="0" w:color="auto" w:frame="1"/>
        </w:rPr>
        <w:t>вул</w:t>
      </w:r>
      <w:proofErr w:type="spellEnd"/>
      <w:r>
        <w:rPr>
          <w:color w:val="000000"/>
          <w:bdr w:val="none" w:sz="0" w:space="0" w:color="auto" w:frame="1"/>
        </w:rPr>
        <w:t xml:space="preserve">. </w:t>
      </w:r>
      <w:proofErr w:type="spellStart"/>
      <w:r>
        <w:rPr>
          <w:color w:val="000000"/>
          <w:bdr w:val="none" w:sz="0" w:space="0" w:color="auto" w:frame="1"/>
        </w:rPr>
        <w:t>Незалежності</w:t>
      </w:r>
      <w:proofErr w:type="spellEnd"/>
      <w:r>
        <w:rPr>
          <w:color w:val="000000"/>
          <w:bdr w:val="none" w:sz="0" w:space="0" w:color="auto" w:frame="1"/>
        </w:rPr>
        <w:t>, 7 с-</w:t>
      </w:r>
      <w:proofErr w:type="spellStart"/>
      <w:r>
        <w:rPr>
          <w:color w:val="000000"/>
          <w:bdr w:val="none" w:sz="0" w:space="0" w:color="auto" w:frame="1"/>
        </w:rPr>
        <w:t>ще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Люблинець</w:t>
      </w:r>
      <w:proofErr w:type="spellEnd"/>
      <w:r>
        <w:rPr>
          <w:color w:val="000000"/>
          <w:bdr w:val="none" w:sz="0" w:space="0" w:color="auto" w:frame="1"/>
        </w:rPr>
        <w:t xml:space="preserve">,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</w:t>
      </w:r>
    </w:p>
    <w:p w14:paraId="586207CB" w14:textId="77777777" w:rsidR="00A3544E" w:rsidRDefault="00A3544E" w:rsidP="00A3544E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  <w:bdr w:val="none" w:sz="0" w:space="0" w:color="auto" w:frame="1"/>
        </w:rPr>
        <w:t>вул</w:t>
      </w:r>
      <w:proofErr w:type="spellEnd"/>
      <w:r>
        <w:rPr>
          <w:color w:val="000000"/>
          <w:bdr w:val="none" w:sz="0" w:space="0" w:color="auto" w:frame="1"/>
        </w:rPr>
        <w:t>. Н</w:t>
      </w:r>
      <w:proofErr w:type="spellStart"/>
      <w:r>
        <w:rPr>
          <w:color w:val="000000"/>
          <w:bdr w:val="none" w:sz="0" w:space="0" w:color="auto" w:frame="1"/>
        </w:rPr>
        <w:t>езалежності</w:t>
      </w:r>
      <w:proofErr w:type="spellEnd"/>
      <w:r>
        <w:rPr>
          <w:color w:val="000000"/>
          <w:bdr w:val="none" w:sz="0" w:space="0" w:color="auto" w:frame="1"/>
        </w:rPr>
        <w:t>, 51 с-</w:t>
      </w:r>
      <w:proofErr w:type="spellStart"/>
      <w:r>
        <w:rPr>
          <w:color w:val="000000"/>
          <w:bdr w:val="none" w:sz="0" w:space="0" w:color="auto" w:frame="1"/>
        </w:rPr>
        <w:t>ще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Люблинець</w:t>
      </w:r>
      <w:proofErr w:type="spellEnd"/>
      <w:r>
        <w:rPr>
          <w:color w:val="000000"/>
          <w:bdr w:val="none" w:sz="0" w:space="0" w:color="auto" w:frame="1"/>
        </w:rPr>
        <w:t xml:space="preserve">,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</w:t>
      </w:r>
    </w:p>
    <w:p w14:paraId="43D1D7A1" w14:textId="77777777" w:rsidR="00A3544E" w:rsidRDefault="00A3544E" w:rsidP="00A3544E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</w:rPr>
        <w:t>вул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Молодіжна</w:t>
      </w:r>
      <w:proofErr w:type="spellEnd"/>
      <w:r>
        <w:rPr>
          <w:color w:val="000000"/>
        </w:rPr>
        <w:t xml:space="preserve">, 10 с. </w:t>
      </w:r>
      <w:proofErr w:type="spellStart"/>
      <w:r>
        <w:rPr>
          <w:color w:val="000000"/>
        </w:rPr>
        <w:t>Старі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Кошари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45034(</w:t>
      </w:r>
      <w:proofErr w:type="spellStart"/>
      <w:r>
        <w:rPr>
          <w:color w:val="000000"/>
          <w:bdr w:val="none" w:sz="0" w:space="0" w:color="auto" w:frame="1"/>
        </w:rPr>
        <w:t>дві</w:t>
      </w:r>
      <w:proofErr w:type="spellEnd"/>
      <w:r>
        <w:rPr>
          <w:color w:val="000000"/>
          <w:bdr w:val="none" w:sz="0" w:space="0" w:color="auto" w:frame="1"/>
        </w:rPr>
        <w:t xml:space="preserve"> точки)</w:t>
      </w:r>
    </w:p>
    <w:p w14:paraId="644A1001" w14:textId="77777777" w:rsidR="00A3544E" w:rsidRDefault="00A3544E" w:rsidP="00A3544E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</w:rPr>
        <w:t>вул</w:t>
      </w:r>
      <w:proofErr w:type="spellEnd"/>
      <w:r>
        <w:rPr>
          <w:color w:val="000000"/>
        </w:rPr>
        <w:t xml:space="preserve">. 40 </w:t>
      </w:r>
      <w:proofErr w:type="spellStart"/>
      <w:r>
        <w:rPr>
          <w:color w:val="000000"/>
        </w:rPr>
        <w:t>років</w:t>
      </w:r>
      <w:proofErr w:type="spellEnd"/>
      <w:r>
        <w:rPr>
          <w:color w:val="000000"/>
        </w:rPr>
        <w:t xml:space="preserve"> Перемоги,51, с. </w:t>
      </w:r>
      <w:proofErr w:type="spellStart"/>
      <w:r>
        <w:rPr>
          <w:color w:val="000000"/>
        </w:rPr>
        <w:t>Черкаси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</w:t>
      </w:r>
    </w:p>
    <w:p w14:paraId="0854F260" w14:textId="77777777" w:rsidR="00A3544E" w:rsidRDefault="00A3544E" w:rsidP="00A3544E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 w:rsidRPr="00B6199F">
        <w:rPr>
          <w:color w:val="000000"/>
        </w:rPr>
        <w:t>вул</w:t>
      </w:r>
      <w:proofErr w:type="spellEnd"/>
      <w:r w:rsidRPr="00B6199F">
        <w:rPr>
          <w:color w:val="000000"/>
        </w:rPr>
        <w:t xml:space="preserve">. </w:t>
      </w:r>
      <w:proofErr w:type="spellStart"/>
      <w:r w:rsidRPr="00B6199F">
        <w:rPr>
          <w:color w:val="000000"/>
        </w:rPr>
        <w:t>Івана</w:t>
      </w:r>
      <w:proofErr w:type="spellEnd"/>
      <w:r w:rsidRPr="00B6199F">
        <w:rPr>
          <w:color w:val="000000"/>
        </w:rPr>
        <w:t xml:space="preserve"> Франка, 6</w:t>
      </w:r>
      <w:r>
        <w:rPr>
          <w:color w:val="000000"/>
        </w:rPr>
        <w:t xml:space="preserve"> с. Мощена,</w:t>
      </w:r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район,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</w:t>
      </w:r>
    </w:p>
    <w:p w14:paraId="3DE2F197" w14:textId="77777777" w:rsidR="00A3544E" w:rsidRDefault="00A3544E" w:rsidP="00A3544E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</w:rPr>
        <w:t>вул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Відродження</w:t>
      </w:r>
      <w:proofErr w:type="spellEnd"/>
      <w:r>
        <w:rPr>
          <w:color w:val="000000"/>
        </w:rPr>
        <w:t xml:space="preserve">, 26, с. </w:t>
      </w:r>
      <w:proofErr w:type="spellStart"/>
      <w:r>
        <w:rPr>
          <w:color w:val="000000"/>
        </w:rPr>
        <w:t>Кругель</w:t>
      </w:r>
      <w:proofErr w:type="spellEnd"/>
      <w:r>
        <w:rPr>
          <w:color w:val="000000"/>
        </w:rPr>
        <w:t>,</w:t>
      </w:r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</w:t>
      </w:r>
    </w:p>
    <w:p w14:paraId="465B07D8" w14:textId="77777777" w:rsidR="00A3544E" w:rsidRDefault="00A3544E" w:rsidP="00A3544E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</w:rPr>
        <w:t>вул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Відродження</w:t>
      </w:r>
      <w:proofErr w:type="spellEnd"/>
      <w:r>
        <w:rPr>
          <w:color w:val="000000"/>
        </w:rPr>
        <w:t xml:space="preserve">, 31а с. </w:t>
      </w:r>
      <w:proofErr w:type="spellStart"/>
      <w:r>
        <w:rPr>
          <w:color w:val="000000"/>
        </w:rPr>
        <w:t>Довгоноси</w:t>
      </w:r>
      <w:proofErr w:type="spellEnd"/>
      <w:r>
        <w:rPr>
          <w:color w:val="000000"/>
        </w:rPr>
        <w:t>,</w:t>
      </w:r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</w:t>
      </w:r>
    </w:p>
    <w:p w14:paraId="2D48C914" w14:textId="77777777" w:rsidR="00A3544E" w:rsidRDefault="00A3544E" w:rsidP="00A3544E">
      <w:pPr>
        <w:shd w:val="clear" w:color="auto" w:fill="FFFFFF"/>
        <w:spacing w:before="10" w:after="10"/>
        <w:ind w:left="284" w:right="284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>
        <w:rPr>
          <w:color w:val="000000"/>
        </w:rPr>
        <w:t>Вул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Лесі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Українки</w:t>
      </w:r>
      <w:proofErr w:type="spellEnd"/>
      <w:r>
        <w:rPr>
          <w:color w:val="000000"/>
        </w:rPr>
        <w:t xml:space="preserve">, 29 корп. а, с. </w:t>
      </w:r>
      <w:proofErr w:type="spellStart"/>
      <w:r>
        <w:rPr>
          <w:color w:val="000000"/>
        </w:rPr>
        <w:t>Нові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Кошари</w:t>
      </w:r>
      <w:proofErr w:type="spellEnd"/>
      <w:r>
        <w:rPr>
          <w:color w:val="000000"/>
        </w:rPr>
        <w:t>,</w:t>
      </w:r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Ковельський</w:t>
      </w:r>
      <w:proofErr w:type="spellEnd"/>
      <w:r>
        <w:rPr>
          <w:color w:val="000000"/>
          <w:bdr w:val="none" w:sz="0" w:space="0" w:color="auto" w:frame="1"/>
        </w:rPr>
        <w:t xml:space="preserve"> район </w:t>
      </w:r>
      <w:proofErr w:type="spellStart"/>
      <w:r>
        <w:rPr>
          <w:color w:val="000000"/>
          <w:bdr w:val="none" w:sz="0" w:space="0" w:color="auto" w:frame="1"/>
        </w:rPr>
        <w:t>Волинська</w:t>
      </w:r>
      <w:proofErr w:type="spellEnd"/>
      <w:r>
        <w:rPr>
          <w:color w:val="000000"/>
          <w:bdr w:val="none" w:sz="0" w:space="0" w:color="auto" w:frame="1"/>
        </w:rPr>
        <w:t xml:space="preserve"> область, </w:t>
      </w:r>
      <w:proofErr w:type="spellStart"/>
      <w:r>
        <w:rPr>
          <w:color w:val="000000"/>
          <w:bdr w:val="none" w:sz="0" w:space="0" w:color="auto" w:frame="1"/>
        </w:rPr>
        <w:t>Україна</w:t>
      </w:r>
      <w:proofErr w:type="spellEnd"/>
      <w:r>
        <w:rPr>
          <w:color w:val="000000"/>
          <w:bdr w:val="none" w:sz="0" w:space="0" w:color="auto" w:frame="1"/>
        </w:rPr>
        <w:t>, 45034.</w:t>
      </w:r>
    </w:p>
    <w:p w14:paraId="73E30BB4" w14:textId="77777777" w:rsidR="00A3544E" w:rsidRPr="00A3544E" w:rsidRDefault="00A3544E" w:rsidP="00A3544E">
      <w:pPr>
        <w:spacing w:after="0"/>
        <w:jc w:val="both"/>
        <w:rPr>
          <w:lang w:val="uk-UA"/>
        </w:rPr>
      </w:pPr>
    </w:p>
    <w:p w14:paraId="6844FFA2" w14:textId="77777777" w:rsidR="00A3544E" w:rsidRPr="008050EE" w:rsidRDefault="00A3544E" w:rsidP="00A3544E">
      <w:pPr>
        <w:spacing w:after="0"/>
        <w:ind w:firstLine="709"/>
        <w:jc w:val="both"/>
        <w:rPr>
          <w:b/>
          <w:bCs/>
          <w:lang w:val="uk-UA"/>
        </w:rPr>
      </w:pPr>
      <w:r w:rsidRPr="008050EE">
        <w:rPr>
          <w:b/>
          <w:bCs/>
          <w:lang w:val="uk-UA"/>
        </w:rPr>
        <w:t xml:space="preserve">Фактом подання тендерної пропозиції учасник підтверджує відповідність своєї пропозиції технічним, якісним, кількісним, функціональним характеристикам до предмета закупівлі, у тому числі </w:t>
      </w:r>
      <w:r w:rsidRPr="008050EE">
        <w:rPr>
          <w:b/>
          <w:bCs/>
          <w:lang w:val="uk-UA"/>
        </w:rPr>
        <w:lastRenderedPageBreak/>
        <w:t>технічній специфікації та іншим вимогам до предмету закупівлі, що містяться в тендерній документації та цьому додатку, а також підтверджує можливість поставки товару, у відповідності до вимог, визначених згідно з умовами тендерної документації.</w:t>
      </w:r>
    </w:p>
    <w:p w14:paraId="3A0FE4CF" w14:textId="77777777" w:rsidR="00A3544E" w:rsidRPr="008050EE" w:rsidRDefault="00A3544E" w:rsidP="00A3544E">
      <w:pPr>
        <w:spacing w:after="0"/>
        <w:ind w:firstLine="709"/>
        <w:jc w:val="both"/>
        <w:rPr>
          <w:b/>
          <w:bCs/>
          <w:lang w:val="uk-UA"/>
        </w:rPr>
      </w:pPr>
    </w:p>
    <w:p w14:paraId="0EC9B5D0" w14:textId="77777777" w:rsidR="00A3544E" w:rsidRDefault="00A3544E" w:rsidP="00A3544E">
      <w:pPr>
        <w:spacing w:after="0"/>
        <w:ind w:firstLine="709"/>
        <w:jc w:val="both"/>
      </w:pPr>
      <w:r w:rsidRPr="008050EE">
        <w:rPr>
          <w:lang w:val="uk-UA"/>
        </w:rPr>
        <w:t xml:space="preserve">                    </w:t>
      </w:r>
    </w:p>
    <w:p w14:paraId="0A108AB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6B8C"/>
    <w:multiLevelType w:val="multilevel"/>
    <w:tmpl w:val="2E6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8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66"/>
    <w:rsid w:val="005057B0"/>
    <w:rsid w:val="00650594"/>
    <w:rsid w:val="006C0B77"/>
    <w:rsid w:val="008242FF"/>
    <w:rsid w:val="0086202C"/>
    <w:rsid w:val="00870751"/>
    <w:rsid w:val="00922C48"/>
    <w:rsid w:val="00A3544E"/>
    <w:rsid w:val="00A62C66"/>
    <w:rsid w:val="00B915B7"/>
    <w:rsid w:val="00C46AB6"/>
    <w:rsid w:val="00EA59DF"/>
    <w:rsid w:val="00EE4070"/>
    <w:rsid w:val="00F12C76"/>
    <w:rsid w:val="00FB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AD8D"/>
  <w15:chartTrackingRefBased/>
  <w15:docId w15:val="{2AFA8AF6-540D-48D1-BF84-15E05EDA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44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C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C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C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C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C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C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C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2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2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2C6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62C6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62C6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62C6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62C6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62C6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62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C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2C6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62C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2C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2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2C6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62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2025-10-15T12:03:00Z</dcterms:created>
  <dcterms:modified xsi:type="dcterms:W3CDTF">2025-10-15T12:15:00Z</dcterms:modified>
</cp:coreProperties>
</file>