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8998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334754AD" w14:textId="77777777" w:rsidR="00B96F86" w:rsidRPr="00343FCA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883D20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F9DCB04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14:paraId="738242D9" w14:textId="77777777" w:rsidR="00343FCA" w:rsidRPr="006F47C5" w:rsidRDefault="00343FCA" w:rsidP="00343FCA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>
        <w:rPr>
          <w:b/>
          <w:snapToGrid w:val="0"/>
          <w:lang w:val="uk-UA"/>
        </w:rPr>
        <w:t>0322</w:t>
      </w:r>
      <w:r w:rsidRPr="006F47C5">
        <w:rPr>
          <w:b/>
          <w:snapToGrid w:val="0"/>
          <w:lang w:val="uk-UA"/>
        </w:rPr>
        <w:t>0000-</w:t>
      </w:r>
      <w:r>
        <w:rPr>
          <w:b/>
          <w:snapToGrid w:val="0"/>
          <w:lang w:val="uk-UA"/>
        </w:rPr>
        <w:t>9</w:t>
      </w:r>
      <w:r w:rsidRPr="006F47C5">
        <w:rPr>
          <w:b/>
          <w:snapToGrid w:val="0"/>
          <w:lang w:val="uk-UA"/>
        </w:rPr>
        <w:t xml:space="preserve"> </w:t>
      </w:r>
      <w:proofErr w:type="spellStart"/>
      <w:r w:rsidRPr="006F7E90">
        <w:rPr>
          <w:b/>
          <w:sz w:val="22"/>
          <w:szCs w:val="22"/>
          <w:lang w:val="ru-RU"/>
        </w:rPr>
        <w:t>Овочі</w:t>
      </w:r>
      <w:proofErr w:type="spellEnd"/>
      <w:r w:rsidRPr="006F7E90">
        <w:rPr>
          <w:b/>
          <w:sz w:val="22"/>
          <w:szCs w:val="22"/>
          <w:lang w:val="ru-RU"/>
        </w:rPr>
        <w:t xml:space="preserve">, </w:t>
      </w:r>
      <w:proofErr w:type="spellStart"/>
      <w:r w:rsidRPr="006F7E90">
        <w:rPr>
          <w:b/>
          <w:sz w:val="22"/>
          <w:szCs w:val="22"/>
          <w:lang w:val="ru-RU"/>
        </w:rPr>
        <w:t>фрукти</w:t>
      </w:r>
      <w:proofErr w:type="spellEnd"/>
      <w:r w:rsidRPr="006F7E90">
        <w:rPr>
          <w:b/>
          <w:sz w:val="22"/>
          <w:szCs w:val="22"/>
          <w:lang w:val="ru-RU"/>
        </w:rPr>
        <w:t xml:space="preserve"> та </w:t>
      </w:r>
      <w:proofErr w:type="spellStart"/>
      <w:r w:rsidRPr="006F7E90">
        <w:rPr>
          <w:b/>
          <w:sz w:val="22"/>
          <w:szCs w:val="22"/>
          <w:lang w:val="ru-RU"/>
        </w:rPr>
        <w:t>горіхи</w:t>
      </w:r>
      <w:proofErr w:type="spellEnd"/>
      <w:r w:rsidRPr="006F47C5">
        <w:rPr>
          <w:b/>
          <w:lang w:val="uk-UA"/>
        </w:rPr>
        <w:t>:</w:t>
      </w:r>
    </w:p>
    <w:tbl>
      <w:tblPr>
        <w:tblW w:w="10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5640"/>
        <w:gridCol w:w="1286"/>
        <w:gridCol w:w="1716"/>
      </w:tblGrid>
      <w:tr w:rsidR="00343FCA" w:rsidRPr="00D332E9" w14:paraId="2761AAF7" w14:textId="77777777" w:rsidTr="001212CF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674B7C56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55EDD2AC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</w:t>
            </w:r>
            <w:proofErr w:type="spellEnd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BC0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6DDBE15D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343FCA" w:rsidRPr="00D332E9" w14:paraId="3BFFD8C2" w14:textId="77777777" w:rsidTr="001212CF">
        <w:trPr>
          <w:trHeight w:val="169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89B12" w14:textId="77777777" w:rsidR="00343FCA" w:rsidRPr="0032243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Огірки</w:t>
            </w:r>
            <w:proofErr w:type="spellEnd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свіжі</w:t>
            </w:r>
            <w:proofErr w:type="spellEnd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тепличні</w:t>
            </w:r>
            <w:proofErr w:type="spellEnd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короткоплідні</w:t>
            </w:r>
            <w:proofErr w:type="spellEnd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(до 14см)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D79" w14:textId="77777777" w:rsidR="00343FCA" w:rsidRPr="00322439" w:rsidRDefault="00343FCA" w:rsidP="001212CF">
            <w:pPr>
              <w:tabs>
                <w:tab w:val="left" w:pos="90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Тип вирощування: тепличні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Розмір плоду: </w:t>
            </w:r>
            <w:proofErr w:type="spellStart"/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короткоплідні</w:t>
            </w:r>
            <w:proofErr w:type="spellEnd"/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(до 14 см)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Діаметр плоду: не більше 5,5 см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3224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Овочі згідно ДСТУ 3247-95 свіжі, цілі, здорові, чисті, незів'ялі, не тріснуті, без механічних пошкоджень та пошкоджень сільськогосподарськими шкідниками, без зайвої зовнішньої вологості, типової для ботанічного сорту форми і забарвлення. </w:t>
            </w:r>
            <w:r w:rsidRPr="00322439"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 w:rsidRPr="00322439">
              <w:rPr>
                <w:rFonts w:ascii="Times New Roman" w:hAnsi="Times New Roman" w:cs="Times New Roman"/>
                <w:sz w:val="20"/>
                <w:szCs w:val="20"/>
              </w:rPr>
              <w:t>гнилі</w:t>
            </w:r>
            <w:proofErr w:type="spellEnd"/>
            <w:r w:rsidRPr="003224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sz w:val="20"/>
                <w:szCs w:val="20"/>
              </w:rPr>
              <w:t>дозрілі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без ГМО та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хімікатів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Тара, яка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має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бути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використана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пакування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транспортування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овочів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повинна бути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цілою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, чистою, сухою.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F12" w14:textId="77777777" w:rsidR="00343FCA" w:rsidRPr="00D332E9" w:rsidRDefault="00343FCA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59D49" w14:textId="117FDF1E" w:rsidR="00343FCA" w:rsidRPr="00D332E9" w:rsidRDefault="00BE11AE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310</w:t>
            </w:r>
          </w:p>
        </w:tc>
      </w:tr>
      <w:tr w:rsidR="00343FCA" w:rsidRPr="00D332E9" w14:paraId="1C9748B9" w14:textId="77777777" w:rsidTr="001212CF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B4FC9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Помідори</w:t>
            </w:r>
            <w:proofErr w:type="spellEnd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(</w:t>
            </w: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томати</w:t>
            </w:r>
            <w:proofErr w:type="spellEnd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)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свіжі</w:t>
            </w:r>
            <w:proofErr w:type="spellEnd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тепличні</w:t>
            </w:r>
            <w:proofErr w:type="spellEnd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округлі</w:t>
            </w:r>
            <w:proofErr w:type="spellEnd"/>
            <w:r w:rsidRPr="007A17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C88" w14:textId="77777777" w:rsidR="00343FCA" w:rsidRPr="00E26F20" w:rsidRDefault="00343FCA" w:rsidP="00121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Тип вирощування: тепличні. Вид плоду: округлі</w:t>
            </w:r>
            <w:r w:rsidRPr="00E26F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Діаметр плоду: не менше 4 см. Колір: червоний. </w:t>
            </w:r>
            <w:r w:rsidRPr="00E26F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Овочі згідно ДСТУ 3246-95 свіжі, цілі, здорові, чисті, незів'ялі, не тріснуті, без механічних пошкоджень та пошкоджень сільськогосподарськими шкідниками, без зайвої зовнішньої вологості, типової для ботанічного сорту форми і забарвлення. </w:t>
            </w:r>
            <w:r w:rsidRPr="00E26F20"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>гнилі</w:t>
            </w:r>
            <w:proofErr w:type="spellEnd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>дозрілі</w:t>
            </w:r>
            <w:proofErr w:type="spellEnd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 xml:space="preserve">, без ГМО та </w:t>
            </w:r>
            <w:proofErr w:type="spellStart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>хімікатів</w:t>
            </w:r>
            <w:proofErr w:type="spellEnd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Тара, яка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має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бути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використана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пакування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транспортування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овочів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повинна бути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цілою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, чистою, сухою.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76F" w14:textId="77777777" w:rsidR="00343FCA" w:rsidRPr="00D332E9" w:rsidRDefault="00343FCA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AA1A1" w14:textId="3CE2E9B2" w:rsidR="00343FCA" w:rsidRPr="00D332E9" w:rsidRDefault="0083338A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</w:t>
            </w:r>
            <w:r w:rsidR="00BE1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  <w:tr w:rsidR="00343FCA" w:rsidRPr="00D332E9" w14:paraId="061EF7DC" w14:textId="77777777" w:rsidTr="001212CF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B3A0" w14:textId="77777777" w:rsidR="00343FCA" w:rsidRPr="00E26F20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Перець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солодкий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свіжий</w:t>
            </w:r>
            <w:proofErr w:type="spellEnd"/>
            <w:r w:rsidRPr="00E26F2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9D5" w14:textId="77777777" w:rsidR="00343FCA" w:rsidRPr="00E26F20" w:rsidRDefault="00343FCA" w:rsidP="00121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Округлої форми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Розмір плоду: діаметр не менше 4 см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26F2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Свіжі овочі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згідно </w:t>
            </w:r>
            <w:r w:rsidRPr="00E26F2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ДСТУ 2659, вирощені в природних умовах, зрілі та однорідні по стиглості, типової для даного сорту форми і забарвлення, цілі, чисті, здорові, не зів'ялі, без перевищеного вмісту хімічних речовин, без ознак гнилі, механічного пошкодження та пошкодження шкідниками, без зайвої вологості, без стороннього запаху і присмаку, середнього розміру. Без ГМО та хімікатів. Перець солодкий -  плоди свіжі, чисті, здорові, за формою і фарбуванням відповідні господарсько - ботанічному сорту, із плодоніжкою, смак солодкуватий з легкою гостротою. Забарвлення — насичені кольори: жовтий, червоний, зелений. Тара, яка має бути використана для пакування та транспортування овочів, повинна бути цілою, чистою, сухою.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5233" w14:textId="77777777" w:rsidR="00343FCA" w:rsidRPr="00D332E9" w:rsidRDefault="00343FCA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71EA2" w14:textId="0FD7A03B" w:rsidR="00343FCA" w:rsidRDefault="00BE11AE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55</w:t>
            </w:r>
          </w:p>
        </w:tc>
      </w:tr>
    </w:tbl>
    <w:p w14:paraId="1350DDA3" w14:textId="77777777" w:rsidR="00B931E6" w:rsidRPr="00376089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05371C9" w14:textId="77777777" w:rsidR="001C3C39" w:rsidRPr="00376089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76089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Якість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Товару повинна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показникам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для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харчових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продуктів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чинним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нормативним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документам,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затвердженим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встановленому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законодавством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порядку,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вимогам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Закону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України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«Про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основні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принципи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вимоги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харчових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продуктів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»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іншим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нормативно-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правовим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актам.</w:t>
      </w:r>
    </w:p>
    <w:p w14:paraId="3C40EF02" w14:textId="77777777" w:rsidR="000E5E4C" w:rsidRPr="00376089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       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Продукти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харчування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(яйця)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мати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14:paraId="221DE20A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14:paraId="6F7569F4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14:paraId="066EAB0F" w14:textId="77777777" w:rsidR="000E5E4C" w:rsidRPr="00376089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Дані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документи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бути у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складі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тендерної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пропозиції</w:t>
      </w:r>
      <w:proofErr w:type="spellEnd"/>
      <w:proofErr w:type="gram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надані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учасником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кожну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поставлену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партію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запропонованого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підтверджується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складі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тендерної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пропозиції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посвідченням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якості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декларацією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виробника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)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та  документом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експертний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висновок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та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інший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  про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)  та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/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або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компетентним</w:t>
      </w:r>
      <w:proofErr w:type="spellEnd"/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органом.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Крім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того,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подальшого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заклад 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замовника</w:t>
      </w:r>
      <w:proofErr w:type="spellEnd"/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кожну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партію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надаються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копії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вищевказаних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документів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дійсні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дату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завірені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печаткою та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підписом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посадової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особи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постачальника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. </w:t>
      </w:r>
    </w:p>
    <w:p w14:paraId="5EA503D6" w14:textId="486F300F" w:rsidR="00343FCA" w:rsidRPr="00376089" w:rsidRDefault="00304BDE" w:rsidP="00376089">
      <w:pPr>
        <w:pStyle w:val="2"/>
        <w:shd w:val="clear" w:color="auto" w:fill="FDFEFD"/>
        <w:jc w:val="both"/>
        <w:textAlignment w:val="baseline"/>
        <w:rPr>
          <w:sz w:val="20"/>
          <w:szCs w:val="20"/>
          <w:lang w:val="uk-UA"/>
        </w:rPr>
      </w:pPr>
      <w:proofErr w:type="spellStart"/>
      <w:r w:rsidRPr="00376089">
        <w:rPr>
          <w:color w:val="000000" w:themeColor="text1"/>
          <w:sz w:val="20"/>
          <w:szCs w:val="20"/>
        </w:rPr>
        <w:t>Очікувана</w:t>
      </w:r>
      <w:proofErr w:type="spellEnd"/>
      <w:r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Pr="00376089">
        <w:rPr>
          <w:color w:val="000000" w:themeColor="text1"/>
          <w:sz w:val="20"/>
          <w:szCs w:val="20"/>
        </w:rPr>
        <w:t>вартість</w:t>
      </w:r>
      <w:proofErr w:type="spellEnd"/>
      <w:r w:rsidRPr="00376089">
        <w:rPr>
          <w:color w:val="000000" w:themeColor="text1"/>
          <w:sz w:val="20"/>
          <w:szCs w:val="20"/>
        </w:rPr>
        <w:t xml:space="preserve"> предмета </w:t>
      </w:r>
      <w:proofErr w:type="spellStart"/>
      <w:r w:rsidRPr="00376089">
        <w:rPr>
          <w:color w:val="000000" w:themeColor="text1"/>
          <w:sz w:val="20"/>
          <w:szCs w:val="20"/>
        </w:rPr>
        <w:t>закупівлі</w:t>
      </w:r>
      <w:proofErr w:type="spellEnd"/>
      <w:r w:rsidRPr="00376089">
        <w:rPr>
          <w:color w:val="000000" w:themeColor="text1"/>
          <w:sz w:val="20"/>
          <w:szCs w:val="20"/>
        </w:rPr>
        <w:t xml:space="preserve">: </w:t>
      </w:r>
      <w:r w:rsidR="0083338A">
        <w:rPr>
          <w:color w:val="000000" w:themeColor="text1"/>
          <w:sz w:val="20"/>
          <w:szCs w:val="20"/>
          <w:lang w:val="uk-UA"/>
        </w:rPr>
        <w:t>49850,00</w:t>
      </w:r>
      <w:r w:rsidRPr="00376089">
        <w:rPr>
          <w:color w:val="000000" w:themeColor="text1"/>
          <w:sz w:val="20"/>
          <w:szCs w:val="20"/>
        </w:rPr>
        <w:t xml:space="preserve"> грн., </w:t>
      </w:r>
      <w:proofErr w:type="spellStart"/>
      <w:r w:rsidRPr="00376089">
        <w:rPr>
          <w:color w:val="000000" w:themeColor="text1"/>
          <w:sz w:val="20"/>
          <w:szCs w:val="20"/>
        </w:rPr>
        <w:t>кошти</w:t>
      </w:r>
      <w:proofErr w:type="spellEnd"/>
      <w:r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Pr="00376089">
        <w:rPr>
          <w:color w:val="000000" w:themeColor="text1"/>
          <w:sz w:val="20"/>
          <w:szCs w:val="20"/>
        </w:rPr>
        <w:t>місцевого</w:t>
      </w:r>
      <w:proofErr w:type="spellEnd"/>
      <w:r w:rsidRPr="00376089">
        <w:rPr>
          <w:color w:val="000000" w:themeColor="text1"/>
          <w:sz w:val="20"/>
          <w:szCs w:val="20"/>
        </w:rPr>
        <w:t xml:space="preserve"> бюджету. КЕКВ 2230. </w:t>
      </w:r>
      <w:r w:rsidR="00F074F5" w:rsidRPr="00376089">
        <w:rPr>
          <w:color w:val="000000" w:themeColor="text1"/>
          <w:sz w:val="20"/>
          <w:szCs w:val="20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</w:t>
      </w:r>
      <w:r w:rsidR="00F074F5" w:rsidRPr="00376089">
        <w:rPr>
          <w:color w:val="000000" w:themeColor="text1"/>
          <w:sz w:val="20"/>
          <w:szCs w:val="20"/>
          <w:lang w:val="uk-UA"/>
        </w:rPr>
        <w:lastRenderedPageBreak/>
        <w:t>сільського господарства України від 18.02.2020 №275.</w:t>
      </w:r>
      <w:r w:rsidR="00343FCA" w:rsidRPr="00376089">
        <w:rPr>
          <w:color w:val="000000" w:themeColor="text1"/>
          <w:sz w:val="20"/>
          <w:szCs w:val="20"/>
          <w:lang w:val="uk-UA"/>
        </w:rPr>
        <w:t xml:space="preserve">  </w:t>
      </w:r>
      <w:r w:rsidR="00343FCA" w:rsidRPr="00376089">
        <w:rPr>
          <w:sz w:val="20"/>
          <w:szCs w:val="20"/>
          <w:lang w:val="uk-UA"/>
        </w:rPr>
        <w:t xml:space="preserve">Закупівля здійснюється відповідно до рішення Люблинецької селищної ради від </w:t>
      </w:r>
      <w:proofErr w:type="spellStart"/>
      <w:r w:rsidR="00376089" w:rsidRPr="00376089">
        <w:rPr>
          <w:sz w:val="20"/>
          <w:szCs w:val="20"/>
          <w:lang w:val="uk-UA"/>
        </w:rPr>
        <w:t>від</w:t>
      </w:r>
      <w:proofErr w:type="spellEnd"/>
      <w:r w:rsidR="00376089" w:rsidRPr="00376089">
        <w:rPr>
          <w:sz w:val="20"/>
          <w:szCs w:val="20"/>
          <w:lang w:val="uk-UA"/>
        </w:rPr>
        <w:t xml:space="preserve"> 14 лютого 2025 року №49/5 "Про внесення змін до рішення селищної ради від 23 грудня 2024 року №47/5 "Про бюджет селищної територіальної громади на 2025 рік"зі змінами</w:t>
      </w:r>
      <w:r w:rsidR="00343FCA" w:rsidRPr="00376089">
        <w:rPr>
          <w:sz w:val="20"/>
          <w:szCs w:val="20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376089">
        <w:rPr>
          <w:sz w:val="20"/>
          <w:szCs w:val="20"/>
          <w:lang w:val="uk-UA"/>
        </w:rPr>
        <w:t>2025</w:t>
      </w:r>
      <w:r w:rsidR="00343FCA" w:rsidRPr="00376089">
        <w:rPr>
          <w:sz w:val="20"/>
          <w:szCs w:val="20"/>
          <w:lang w:val="uk-UA"/>
        </w:rPr>
        <w:t xml:space="preserve"> р</w:t>
      </w:r>
      <w:r w:rsidR="00376089" w:rsidRPr="00376089">
        <w:rPr>
          <w:sz w:val="20"/>
          <w:szCs w:val="20"/>
          <w:lang w:val="uk-UA"/>
        </w:rPr>
        <w:t>ік</w:t>
      </w:r>
      <w:r w:rsidR="00343FCA" w:rsidRPr="00376089">
        <w:rPr>
          <w:sz w:val="20"/>
          <w:szCs w:val="20"/>
          <w:lang w:val="uk-UA"/>
        </w:rPr>
        <w:t xml:space="preserve">. </w:t>
      </w:r>
    </w:p>
    <w:p w14:paraId="7B911B14" w14:textId="77777777" w:rsidR="009C19ED" w:rsidRPr="0083338A" w:rsidRDefault="00F074F5" w:rsidP="00376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376089">
        <w:rPr>
          <w:color w:val="000000" w:themeColor="text1"/>
          <w:sz w:val="20"/>
          <w:szCs w:val="20"/>
          <w:lang w:val="uk-UA"/>
        </w:rPr>
        <w:t xml:space="preserve"> </w:t>
      </w:r>
      <w:r w:rsidR="00376089">
        <w:rPr>
          <w:color w:val="000000" w:themeColor="text1"/>
          <w:sz w:val="20"/>
          <w:szCs w:val="20"/>
          <w:lang w:val="uk-UA"/>
        </w:rPr>
        <w:tab/>
      </w:r>
      <w:proofErr w:type="spellStart"/>
      <w:r w:rsidR="00304BDE" w:rsidRPr="00376089">
        <w:rPr>
          <w:color w:val="000000" w:themeColor="text1"/>
          <w:sz w:val="20"/>
          <w:szCs w:val="20"/>
        </w:rPr>
        <w:t>Закупівля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даного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виду товару за </w:t>
      </w:r>
      <w:proofErr w:type="spellStart"/>
      <w:r w:rsidR="00304BDE" w:rsidRPr="00376089">
        <w:rPr>
          <w:color w:val="000000" w:themeColor="text1"/>
          <w:sz w:val="20"/>
          <w:szCs w:val="20"/>
        </w:rPr>
        <w:t>своїми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якісними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та </w:t>
      </w:r>
      <w:proofErr w:type="spellStart"/>
      <w:r w:rsidR="00304BDE" w:rsidRPr="00376089">
        <w:rPr>
          <w:color w:val="000000" w:themeColor="text1"/>
          <w:sz w:val="20"/>
          <w:szCs w:val="20"/>
        </w:rPr>
        <w:t>технічними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характеристиками </w:t>
      </w:r>
      <w:proofErr w:type="spellStart"/>
      <w:r w:rsidR="00304BDE" w:rsidRPr="00376089">
        <w:rPr>
          <w:color w:val="000000" w:themeColor="text1"/>
          <w:sz w:val="20"/>
          <w:szCs w:val="20"/>
        </w:rPr>
        <w:t>найбільше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відповідатиме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вимогам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r w:rsidR="00304BDE" w:rsidRPr="0083338A">
        <w:rPr>
          <w:color w:val="000000" w:themeColor="text1"/>
          <w:sz w:val="20"/>
          <w:szCs w:val="20"/>
        </w:rPr>
        <w:t xml:space="preserve">та потребам </w:t>
      </w:r>
      <w:proofErr w:type="spellStart"/>
      <w:r w:rsidR="00304BDE" w:rsidRPr="0083338A">
        <w:rPr>
          <w:color w:val="000000" w:themeColor="text1"/>
          <w:sz w:val="20"/>
          <w:szCs w:val="20"/>
        </w:rPr>
        <w:t>замовника</w:t>
      </w:r>
      <w:proofErr w:type="spellEnd"/>
      <w:r w:rsidR="00304BDE" w:rsidRPr="0083338A">
        <w:rPr>
          <w:color w:val="000000" w:themeColor="text1"/>
          <w:sz w:val="20"/>
          <w:szCs w:val="20"/>
        </w:rPr>
        <w:t>.</w:t>
      </w:r>
    </w:p>
    <w:sectPr w:rsidR="009C19ED" w:rsidRPr="0083338A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E5E4C"/>
    <w:rsid w:val="001C3C39"/>
    <w:rsid w:val="00261B81"/>
    <w:rsid w:val="00304BDE"/>
    <w:rsid w:val="00343FCA"/>
    <w:rsid w:val="00376089"/>
    <w:rsid w:val="003965C1"/>
    <w:rsid w:val="003D2D40"/>
    <w:rsid w:val="004E4879"/>
    <w:rsid w:val="0056729A"/>
    <w:rsid w:val="007100C7"/>
    <w:rsid w:val="007104CF"/>
    <w:rsid w:val="0083338A"/>
    <w:rsid w:val="00864D5F"/>
    <w:rsid w:val="00920F4B"/>
    <w:rsid w:val="009C19ED"/>
    <w:rsid w:val="00B931E6"/>
    <w:rsid w:val="00B96F86"/>
    <w:rsid w:val="00BD279D"/>
    <w:rsid w:val="00BE11AE"/>
    <w:rsid w:val="00CD256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0E5"/>
  <w15:docId w15:val="{96AE49DF-672C-4138-9D34-87026E2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2025-08-27T13:41:00Z</dcterms:created>
  <dcterms:modified xsi:type="dcterms:W3CDTF">2025-08-27T13:41:00Z</dcterms:modified>
</cp:coreProperties>
</file>