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CC" w:rsidRDefault="005370CC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8pt" o:ole="" filled="t">
            <v:fill color2="black"/>
            <v:imagedata r:id="rId5" o:title=""/>
          </v:shape>
          <o:OLEObject Type="Embed" ProgID="Word.Picture.8" ShapeID="_x0000_i1025" DrawAspect="Content" ObjectID="_1793690766" r:id="rId6"/>
        </w:object>
      </w:r>
    </w:p>
    <w:p w:rsidR="005370CC" w:rsidRDefault="005370CC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5370CC" w:rsidRDefault="005370CC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5370CC" w:rsidRDefault="005370CC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5370CC" w:rsidRDefault="005370CC" w:rsidP="0087651B">
      <w:pPr>
        <w:jc w:val="center"/>
        <w:rPr>
          <w:sz w:val="28"/>
          <w:szCs w:val="28"/>
        </w:rPr>
      </w:pPr>
    </w:p>
    <w:p w:rsidR="005370CC" w:rsidRDefault="005370CC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5370CC" w:rsidRDefault="005370CC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370CC" w:rsidRPr="003D140B" w:rsidRDefault="005370CC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15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46/</w:t>
      </w:r>
      <w:r>
        <w:rPr>
          <w:sz w:val="28"/>
          <w:szCs w:val="28"/>
          <w:lang w:val="uk-UA"/>
        </w:rPr>
        <w:t>9</w:t>
      </w:r>
      <w:r w:rsidRPr="003D140B">
        <w:rPr>
          <w:sz w:val="28"/>
          <w:szCs w:val="28"/>
        </w:rPr>
        <w:t xml:space="preserve">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              </w:t>
      </w:r>
    </w:p>
    <w:p w:rsidR="005370CC" w:rsidRPr="0087651B" w:rsidRDefault="005370CC" w:rsidP="0087651B">
      <w:pPr>
        <w:rPr>
          <w:rFonts w:ascii="Courier New" w:hAnsi="Courier New" w:cs="Courier New"/>
          <w:sz w:val="28"/>
          <w:szCs w:val="28"/>
        </w:rPr>
      </w:pPr>
      <w:r w:rsidRPr="003D140B">
        <w:rPr>
          <w:sz w:val="28"/>
          <w:szCs w:val="28"/>
        </w:rPr>
        <w:t xml:space="preserve">смт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</w:t>
      </w:r>
    </w:p>
    <w:p w:rsidR="005370CC" w:rsidRDefault="005370CC" w:rsidP="0087651B">
      <w:pPr>
        <w:rPr>
          <w:sz w:val="28"/>
          <w:szCs w:val="28"/>
        </w:rPr>
      </w:pPr>
    </w:p>
    <w:p w:rsidR="005370CC" w:rsidRPr="003D140B" w:rsidRDefault="005370CC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5370CC" w:rsidRPr="003D140B" w:rsidRDefault="005370CC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5370CC" w:rsidRPr="003D140B" w:rsidRDefault="005370CC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5370CC" w:rsidRPr="003D140B" w:rsidRDefault="005370CC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5370CC" w:rsidRPr="003D140B" w:rsidRDefault="005370CC" w:rsidP="0087651B">
      <w:pPr>
        <w:rPr>
          <w:sz w:val="28"/>
          <w:szCs w:val="28"/>
          <w:lang w:val="uk-UA"/>
        </w:rPr>
      </w:pPr>
    </w:p>
    <w:p w:rsidR="005370CC" w:rsidRPr="003D140B" w:rsidRDefault="005370CC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5370CC" w:rsidRPr="003D140B" w:rsidRDefault="005370CC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5370CC" w:rsidRPr="003B1217" w:rsidRDefault="005370CC" w:rsidP="003B1217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3B1217">
        <w:rPr>
          <w:sz w:val="28"/>
          <w:szCs w:val="28"/>
          <w:lang w:val="uk-UA"/>
        </w:rPr>
        <w:t xml:space="preserve">1. Внести зміни в рішення селищної ради  від 24.12.2020 року № 3/3 «Про </w:t>
      </w:r>
      <w:r w:rsidRPr="003B1217">
        <w:rPr>
          <w:sz w:val="28"/>
          <w:szCs w:val="28"/>
        </w:rPr>
        <w:t>затвердження</w:t>
      </w:r>
      <w:r w:rsidRPr="003B1217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3B1217">
        <w:rPr>
          <w:sz w:val="28"/>
          <w:szCs w:val="28"/>
        </w:rPr>
        <w:t>21</w:t>
      </w:r>
      <w:r w:rsidRPr="003B1217">
        <w:rPr>
          <w:sz w:val="28"/>
          <w:szCs w:val="28"/>
          <w:lang w:val="uk-UA"/>
        </w:rPr>
        <w:t xml:space="preserve"> – 202</w:t>
      </w:r>
      <w:r w:rsidRPr="003B1217">
        <w:rPr>
          <w:sz w:val="28"/>
          <w:szCs w:val="28"/>
        </w:rPr>
        <w:t>5</w:t>
      </w:r>
      <w:r w:rsidRPr="003B1217">
        <w:rPr>
          <w:sz w:val="28"/>
          <w:szCs w:val="28"/>
          <w:lang w:val="uk-UA"/>
        </w:rPr>
        <w:t xml:space="preserve"> роки», а саме: Заходи програми, розділ 4</w:t>
      </w:r>
      <w:r w:rsidRPr="003B1217">
        <w:rPr>
          <w:sz w:val="28"/>
          <w:szCs w:val="28"/>
        </w:rPr>
        <w:t xml:space="preserve"> </w:t>
      </w:r>
      <w:r w:rsidRPr="003B1217">
        <w:rPr>
          <w:sz w:val="28"/>
          <w:szCs w:val="28"/>
          <w:lang w:val="uk-UA"/>
        </w:rPr>
        <w:t>«</w:t>
      </w:r>
      <w:r w:rsidRPr="003B1217">
        <w:rPr>
          <w:sz w:val="28"/>
          <w:szCs w:val="28"/>
        </w:rPr>
        <w:t>Матеріальна допомога та фінансова підтримка</w:t>
      </w:r>
      <w:r w:rsidRPr="003B1217">
        <w:rPr>
          <w:sz w:val="28"/>
          <w:szCs w:val="28"/>
          <w:lang w:val="uk-UA"/>
        </w:rPr>
        <w:t>»,  додати пункти 5,6,7:</w:t>
      </w:r>
    </w:p>
    <w:p w:rsidR="005370CC" w:rsidRDefault="005370CC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0"/>
        <w:gridCol w:w="2822"/>
        <w:gridCol w:w="1926"/>
        <w:gridCol w:w="1200"/>
        <w:gridCol w:w="1296"/>
        <w:gridCol w:w="2261"/>
      </w:tblGrid>
      <w:tr w:rsidR="005370CC">
        <w:trPr>
          <w:trHeight w:val="900"/>
        </w:trPr>
        <w:tc>
          <w:tcPr>
            <w:tcW w:w="396" w:type="dxa"/>
          </w:tcPr>
          <w:p w:rsidR="005370CC" w:rsidRPr="002B1D71" w:rsidRDefault="005370CC" w:rsidP="00833A83">
            <w:pPr>
              <w:jc w:val="both"/>
              <w:rPr>
                <w:lang w:val="uk-UA"/>
              </w:rPr>
            </w:pPr>
            <w:r w:rsidRPr="002B1D71">
              <w:rPr>
                <w:sz w:val="22"/>
                <w:szCs w:val="22"/>
              </w:rPr>
              <w:t>5</w:t>
            </w:r>
          </w:p>
        </w:tc>
        <w:tc>
          <w:tcPr>
            <w:tcW w:w="4118" w:type="dxa"/>
          </w:tcPr>
          <w:p w:rsidR="005370CC" w:rsidRPr="002B1D71" w:rsidRDefault="005370CC" w:rsidP="00833A83">
            <w:pPr>
              <w:ind w:left="-110" w:right="-100"/>
            </w:pPr>
            <w:r w:rsidRPr="002B1D71">
              <w:rPr>
                <w:sz w:val="22"/>
                <w:szCs w:val="22"/>
              </w:rPr>
              <w:t>Придбання подарунків дітям пільгових категорій</w:t>
            </w:r>
          </w:p>
        </w:tc>
        <w:tc>
          <w:tcPr>
            <w:tcW w:w="1212" w:type="dxa"/>
          </w:tcPr>
          <w:p w:rsidR="005370CC" w:rsidRPr="002B1D71" w:rsidRDefault="005370CC" w:rsidP="00833A83">
            <w:r w:rsidRPr="002B1D71">
              <w:rPr>
                <w:sz w:val="22"/>
                <w:szCs w:val="22"/>
              </w:rPr>
              <w:t>Виконавчий комітет,Управлін-ня гуманітарної сфери</w:t>
            </w:r>
          </w:p>
        </w:tc>
        <w:tc>
          <w:tcPr>
            <w:tcW w:w="1225" w:type="dxa"/>
          </w:tcPr>
          <w:p w:rsidR="005370CC" w:rsidRPr="002B1D71" w:rsidRDefault="005370CC" w:rsidP="00833A83">
            <w:r w:rsidRPr="002B1D71">
              <w:rPr>
                <w:sz w:val="22"/>
                <w:szCs w:val="22"/>
              </w:rPr>
              <w:t>Листопад-грудень щороку</w:t>
            </w:r>
          </w:p>
        </w:tc>
        <w:tc>
          <w:tcPr>
            <w:tcW w:w="1052" w:type="dxa"/>
          </w:tcPr>
          <w:p w:rsidR="005370CC" w:rsidRPr="002B1D71" w:rsidRDefault="005370CC" w:rsidP="00833A83">
            <w:pPr>
              <w:jc w:val="both"/>
            </w:pPr>
            <w:r w:rsidRPr="002B1D71">
              <w:rPr>
                <w:sz w:val="22"/>
                <w:szCs w:val="22"/>
              </w:rPr>
              <w:t>2024, 2025 в межах бюджетних призначень</w:t>
            </w:r>
          </w:p>
        </w:tc>
        <w:tc>
          <w:tcPr>
            <w:tcW w:w="1626" w:type="dxa"/>
          </w:tcPr>
          <w:p w:rsidR="005370CC" w:rsidRPr="002B1D71" w:rsidRDefault="005370CC" w:rsidP="00833A83">
            <w:pPr>
              <w:jc w:val="both"/>
            </w:pPr>
            <w:r w:rsidRPr="002B1D71">
              <w:rPr>
                <w:sz w:val="22"/>
                <w:szCs w:val="22"/>
              </w:rPr>
              <w:t xml:space="preserve">Підтримка дітей військовослужбовців, </w:t>
            </w:r>
            <w:r>
              <w:rPr>
                <w:sz w:val="22"/>
                <w:szCs w:val="22"/>
              </w:rPr>
              <w:t xml:space="preserve">та інших категорій </w:t>
            </w:r>
            <w:r w:rsidRPr="002B1D71">
              <w:rPr>
                <w:sz w:val="22"/>
                <w:szCs w:val="22"/>
              </w:rPr>
              <w:t xml:space="preserve"> </w:t>
            </w:r>
          </w:p>
        </w:tc>
      </w:tr>
      <w:tr w:rsidR="005370CC">
        <w:trPr>
          <w:trHeight w:val="900"/>
        </w:trPr>
        <w:tc>
          <w:tcPr>
            <w:tcW w:w="396" w:type="dxa"/>
          </w:tcPr>
          <w:p w:rsidR="005370CC" w:rsidRPr="002B1D71" w:rsidRDefault="005370CC" w:rsidP="00833A83">
            <w:pPr>
              <w:jc w:val="both"/>
              <w:rPr>
                <w:lang w:val="uk-UA"/>
              </w:rPr>
            </w:pPr>
            <w:r w:rsidRPr="002B1D71">
              <w:rPr>
                <w:sz w:val="22"/>
                <w:szCs w:val="22"/>
              </w:rPr>
              <w:t>6</w:t>
            </w:r>
          </w:p>
        </w:tc>
        <w:tc>
          <w:tcPr>
            <w:tcW w:w="4118" w:type="dxa"/>
          </w:tcPr>
          <w:p w:rsidR="005370CC" w:rsidRPr="00574733" w:rsidRDefault="005370CC" w:rsidP="00833A83">
            <w:pPr>
              <w:ind w:left="-110" w:right="-100"/>
              <w:rPr>
                <w:lang w:val="uk-UA"/>
              </w:rPr>
            </w:pPr>
            <w:r w:rsidRPr="00574733">
              <w:rPr>
                <w:sz w:val="22"/>
                <w:szCs w:val="22"/>
                <w:lang w:val="uk-UA"/>
              </w:rPr>
              <w:t xml:space="preserve">Виплата одноразової матеріальної допомоги сімя’м військовослужбовців, які беруть участь у відбитті військової агресії російської федерації проти України </w:t>
            </w:r>
          </w:p>
        </w:tc>
        <w:tc>
          <w:tcPr>
            <w:tcW w:w="1212" w:type="dxa"/>
          </w:tcPr>
          <w:p w:rsidR="005370CC" w:rsidRPr="002B1D71" w:rsidRDefault="005370CC" w:rsidP="00833A83">
            <w:r w:rsidRPr="002B1D71">
              <w:rPr>
                <w:sz w:val="22"/>
                <w:szCs w:val="22"/>
              </w:rPr>
              <w:t>Виконавчий комітет,Управлін-ня гуманітарної сфери</w:t>
            </w:r>
          </w:p>
        </w:tc>
        <w:tc>
          <w:tcPr>
            <w:tcW w:w="1225" w:type="dxa"/>
          </w:tcPr>
          <w:p w:rsidR="005370CC" w:rsidRPr="002B1D71" w:rsidRDefault="005370CC" w:rsidP="00833A83">
            <w:r w:rsidRPr="002B1D71">
              <w:rPr>
                <w:sz w:val="22"/>
                <w:szCs w:val="22"/>
              </w:rPr>
              <w:t>Жовтень-грудень щороку</w:t>
            </w:r>
          </w:p>
        </w:tc>
        <w:tc>
          <w:tcPr>
            <w:tcW w:w="1052" w:type="dxa"/>
          </w:tcPr>
          <w:p w:rsidR="005370CC" w:rsidRPr="002B1D71" w:rsidRDefault="005370CC" w:rsidP="00833A83">
            <w:pPr>
              <w:jc w:val="both"/>
            </w:pPr>
            <w:r w:rsidRPr="002B1D71">
              <w:rPr>
                <w:sz w:val="22"/>
                <w:szCs w:val="22"/>
              </w:rPr>
              <w:t>2024, 2025 в межах бюджетних призначень</w:t>
            </w:r>
          </w:p>
        </w:tc>
        <w:tc>
          <w:tcPr>
            <w:tcW w:w="1626" w:type="dxa"/>
          </w:tcPr>
          <w:p w:rsidR="005370CC" w:rsidRPr="002B1D71" w:rsidRDefault="005370CC" w:rsidP="00833A83">
            <w:pPr>
              <w:jc w:val="both"/>
            </w:pPr>
            <w:r w:rsidRPr="002B1D71">
              <w:rPr>
                <w:sz w:val="22"/>
                <w:szCs w:val="22"/>
              </w:rPr>
              <w:t>Підтримка сімей військовослужбовців</w:t>
            </w:r>
          </w:p>
        </w:tc>
      </w:tr>
      <w:tr w:rsidR="005370CC">
        <w:trPr>
          <w:trHeight w:val="900"/>
        </w:trPr>
        <w:tc>
          <w:tcPr>
            <w:tcW w:w="396" w:type="dxa"/>
          </w:tcPr>
          <w:p w:rsidR="005370CC" w:rsidRPr="00F849F6" w:rsidRDefault="005370CC" w:rsidP="00833A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118" w:type="dxa"/>
          </w:tcPr>
          <w:p w:rsidR="005370CC" w:rsidRPr="00F849F6" w:rsidRDefault="005370CC" w:rsidP="00F849F6">
            <w:pPr>
              <w:pStyle w:val="ListParagraph"/>
              <w:widowControl w:val="0"/>
              <w:suppressAutoHyphens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Виготовлення </w:t>
            </w:r>
            <w:r w:rsidRPr="00F849F6">
              <w:rPr>
                <w:lang w:val="uk-UA"/>
              </w:rPr>
              <w:t>посвідчень та нагрудних відзнак</w:t>
            </w:r>
            <w:r>
              <w:rPr>
                <w:lang w:val="uk-UA"/>
              </w:rPr>
              <w:t xml:space="preserve"> „Почесний громадянин </w:t>
            </w:r>
            <w:r w:rsidRPr="00F849F6">
              <w:rPr>
                <w:lang w:val="uk-UA"/>
              </w:rPr>
              <w:t>Люблинецької територіальної громади”</w:t>
            </w:r>
          </w:p>
        </w:tc>
        <w:tc>
          <w:tcPr>
            <w:tcW w:w="1212" w:type="dxa"/>
          </w:tcPr>
          <w:p w:rsidR="005370CC" w:rsidRPr="00F849F6" w:rsidRDefault="005370CC" w:rsidP="00833A83">
            <w:pPr>
              <w:rPr>
                <w:sz w:val="22"/>
                <w:szCs w:val="22"/>
                <w:lang w:val="uk-UA"/>
              </w:rPr>
            </w:pPr>
            <w:r w:rsidRPr="002B1D71">
              <w:rPr>
                <w:sz w:val="22"/>
                <w:szCs w:val="22"/>
              </w:rPr>
              <w:t>Виконавчий комітет</w:t>
            </w:r>
            <w:r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  <w:tc>
          <w:tcPr>
            <w:tcW w:w="1225" w:type="dxa"/>
          </w:tcPr>
          <w:p w:rsidR="005370CC" w:rsidRPr="003B1217" w:rsidRDefault="005370CC" w:rsidP="00833A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  <w:tc>
          <w:tcPr>
            <w:tcW w:w="1052" w:type="dxa"/>
          </w:tcPr>
          <w:p w:rsidR="005370CC" w:rsidRPr="002B1D71" w:rsidRDefault="005370CC" w:rsidP="00833A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2024, 2025</w:t>
            </w:r>
            <w:r w:rsidRPr="002B1D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 </w:t>
            </w:r>
            <w:r w:rsidRPr="002B1D71">
              <w:rPr>
                <w:sz w:val="22"/>
                <w:szCs w:val="22"/>
              </w:rPr>
              <w:t>межах бюджетних призначень</w:t>
            </w:r>
          </w:p>
        </w:tc>
        <w:tc>
          <w:tcPr>
            <w:tcW w:w="1626" w:type="dxa"/>
          </w:tcPr>
          <w:p w:rsidR="005370CC" w:rsidRPr="003B1217" w:rsidRDefault="005370CC" w:rsidP="00833A83">
            <w:pPr>
              <w:jc w:val="both"/>
              <w:rPr>
                <w:sz w:val="22"/>
                <w:szCs w:val="22"/>
                <w:lang w:val="uk-UA"/>
              </w:rPr>
            </w:pPr>
            <w:r w:rsidRPr="003B1217">
              <w:rPr>
                <w:sz w:val="22"/>
                <w:szCs w:val="22"/>
                <w:lang w:val="uk-UA"/>
              </w:rPr>
              <w:t>Вшанування жителів за особистий, вагомий внесок у соціальний, економічний і культурний розвиток громади</w:t>
            </w:r>
          </w:p>
        </w:tc>
      </w:tr>
    </w:tbl>
    <w:p w:rsidR="005370CC" w:rsidRPr="003B1217" w:rsidRDefault="005370CC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5370CC" w:rsidRDefault="005370CC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5370CC" w:rsidRPr="00092F99" w:rsidRDefault="005370CC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5370CC" w:rsidRDefault="005370CC" w:rsidP="0087651B">
      <w:pPr>
        <w:tabs>
          <w:tab w:val="left" w:pos="7016"/>
        </w:tabs>
        <w:rPr>
          <w:lang w:val="uk-UA"/>
        </w:rPr>
      </w:pPr>
    </w:p>
    <w:p w:rsidR="005370CC" w:rsidRPr="00A4281D" w:rsidRDefault="005370CC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5370CC" w:rsidRPr="00F21DBE" w:rsidRDefault="005370CC" w:rsidP="0087651B">
      <w:pPr>
        <w:ind w:left="2832" w:firstLine="708"/>
        <w:jc w:val="center"/>
        <w:rPr>
          <w:sz w:val="28"/>
          <w:szCs w:val="28"/>
        </w:rPr>
      </w:pPr>
    </w:p>
    <w:p w:rsidR="005370CC" w:rsidRDefault="005370CC"/>
    <w:sectPr w:rsidR="005370CC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177EDF"/>
    <w:rsid w:val="001E04A3"/>
    <w:rsid w:val="00290E94"/>
    <w:rsid w:val="002B1D71"/>
    <w:rsid w:val="00335E33"/>
    <w:rsid w:val="0035655B"/>
    <w:rsid w:val="003B1217"/>
    <w:rsid w:val="003D140B"/>
    <w:rsid w:val="004D0B68"/>
    <w:rsid w:val="00505AE0"/>
    <w:rsid w:val="005370CC"/>
    <w:rsid w:val="00574733"/>
    <w:rsid w:val="0058255D"/>
    <w:rsid w:val="006435A2"/>
    <w:rsid w:val="007025CD"/>
    <w:rsid w:val="00753CDF"/>
    <w:rsid w:val="00765BFA"/>
    <w:rsid w:val="007E0BAB"/>
    <w:rsid w:val="00833A83"/>
    <w:rsid w:val="0087651B"/>
    <w:rsid w:val="00A4281D"/>
    <w:rsid w:val="00A63C44"/>
    <w:rsid w:val="00B069D0"/>
    <w:rsid w:val="00C13D8D"/>
    <w:rsid w:val="00D56F92"/>
    <w:rsid w:val="00F21DBE"/>
    <w:rsid w:val="00F608CA"/>
    <w:rsid w:val="00F849F6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1433</Words>
  <Characters>818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9</cp:revision>
  <cp:lastPrinted>2024-11-21T08:40:00Z</cp:lastPrinted>
  <dcterms:created xsi:type="dcterms:W3CDTF">2024-02-06T06:16:00Z</dcterms:created>
  <dcterms:modified xsi:type="dcterms:W3CDTF">2024-11-21T08:40:00Z</dcterms:modified>
</cp:coreProperties>
</file>