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AF" w:rsidRDefault="008C1BAF" w:rsidP="008C1BAF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AF" w:rsidRDefault="008C1BAF" w:rsidP="008C1BAF">
      <w:pPr>
        <w:jc w:val="center"/>
        <w:rPr>
          <w:snapToGrid w:val="0"/>
          <w:spacing w:val="8"/>
          <w:lang w:val="uk-UA"/>
        </w:rPr>
      </w:pPr>
    </w:p>
    <w:p w:rsidR="008C1BAF" w:rsidRDefault="008C1BAF" w:rsidP="008C1B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ЛЮБЛИНЕЦЬКА СЕЛИЩНА РАДА</w:t>
      </w:r>
    </w:p>
    <w:p w:rsidR="008C1BAF" w:rsidRDefault="008C1BAF" w:rsidP="008C1B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РАЙОНУ ВОЛИНСЬКОЇ ОБЛАСТІ</w:t>
      </w:r>
    </w:p>
    <w:p w:rsidR="008C1BAF" w:rsidRDefault="008C1BAF" w:rsidP="008C1BAF">
      <w:pPr>
        <w:jc w:val="center"/>
        <w:rPr>
          <w:sz w:val="28"/>
          <w:szCs w:val="28"/>
        </w:rPr>
      </w:pPr>
    </w:p>
    <w:p w:rsidR="008C1BAF" w:rsidRDefault="008C1BAF" w:rsidP="008C1B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C1BAF" w:rsidRPr="008C1BAF" w:rsidRDefault="008C1BAF" w:rsidP="008C1BAF">
      <w:pPr>
        <w:jc w:val="center"/>
        <w:rPr>
          <w:sz w:val="28"/>
          <w:szCs w:val="28"/>
          <w:lang w:val="uk-UA"/>
        </w:rPr>
      </w:pPr>
    </w:p>
    <w:p w:rsidR="008C1BAF" w:rsidRDefault="0028745A" w:rsidP="0028745A">
      <w:pPr>
        <w:tabs>
          <w:tab w:val="center" w:pos="4819"/>
          <w:tab w:val="left" w:pos="811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C1BAF">
        <w:rPr>
          <w:b/>
          <w:sz w:val="28"/>
          <w:szCs w:val="28"/>
          <w:lang w:val="uk-UA"/>
        </w:rPr>
        <w:t xml:space="preserve">Р І Ш Е Н </w:t>
      </w:r>
      <w:proofErr w:type="spellStart"/>
      <w:r w:rsidR="008C1BAF">
        <w:rPr>
          <w:b/>
          <w:sz w:val="28"/>
          <w:szCs w:val="28"/>
          <w:lang w:val="uk-UA"/>
        </w:rPr>
        <w:t>Н</w:t>
      </w:r>
      <w:proofErr w:type="spellEnd"/>
      <w:r w:rsidR="008C1BA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8C1BAF" w:rsidRDefault="008C1BAF" w:rsidP="008C1BAF">
      <w:pPr>
        <w:rPr>
          <w:sz w:val="16"/>
          <w:szCs w:val="16"/>
          <w:lang w:val="uk-UA"/>
        </w:rPr>
      </w:pPr>
    </w:p>
    <w:p w:rsidR="008C1BAF" w:rsidRPr="008C1BAF" w:rsidRDefault="008C1BAF" w:rsidP="008C1B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Pr="0028745A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>02</w:t>
      </w:r>
      <w:r w:rsidRPr="0028745A">
        <w:rPr>
          <w:sz w:val="28"/>
          <w:szCs w:val="28"/>
          <w:u w:val="single"/>
          <w:lang w:val="uk-UA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Pr="0028745A">
        <w:rPr>
          <w:sz w:val="28"/>
          <w:szCs w:val="28"/>
          <w:u w:val="single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>2/</w:t>
      </w:r>
      <w:r w:rsidR="00673B7F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</w:p>
    <w:p w:rsidR="008C1BAF" w:rsidRDefault="008C1BAF" w:rsidP="008C1B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</w:t>
      </w:r>
      <w:r w:rsidR="00673B7F">
        <w:rPr>
          <w:sz w:val="28"/>
          <w:szCs w:val="28"/>
          <w:lang w:val="uk-UA"/>
        </w:rPr>
        <w:t xml:space="preserve"> </w:t>
      </w:r>
      <w:r w:rsidRPr="0028745A">
        <w:rPr>
          <w:sz w:val="28"/>
          <w:szCs w:val="28"/>
          <w:lang w:val="uk-UA"/>
        </w:rPr>
        <w:t>Люблинець</w:t>
      </w:r>
    </w:p>
    <w:p w:rsidR="008C1BAF" w:rsidRDefault="008C1BAF" w:rsidP="008C1BAF">
      <w:pPr>
        <w:rPr>
          <w:b/>
          <w:sz w:val="28"/>
          <w:szCs w:val="28"/>
          <w:lang w:val="uk-UA"/>
        </w:rPr>
      </w:pPr>
    </w:p>
    <w:p w:rsidR="008C1BAF" w:rsidRPr="00673B7F" w:rsidRDefault="008C1BAF" w:rsidP="008C1BAF">
      <w:pPr>
        <w:rPr>
          <w:sz w:val="28"/>
          <w:lang w:val="uk-UA"/>
        </w:rPr>
      </w:pPr>
      <w:r w:rsidRPr="00673B7F">
        <w:rPr>
          <w:sz w:val="28"/>
          <w:szCs w:val="28"/>
          <w:lang w:val="uk-UA"/>
        </w:rPr>
        <w:t>Про здійснення повноважень з присвоєння, зміни,коригування, анулювання адрес об’єктів будівництва,об’єктів нерухомого майна</w:t>
      </w:r>
    </w:p>
    <w:p w:rsidR="008C1BAF" w:rsidRDefault="008C1BAF" w:rsidP="008C1BAF">
      <w:pPr>
        <w:rPr>
          <w:sz w:val="28"/>
          <w:szCs w:val="28"/>
          <w:lang w:val="uk-UA"/>
        </w:rPr>
      </w:pPr>
    </w:p>
    <w:p w:rsidR="008C1BAF" w:rsidRDefault="008C1BAF" w:rsidP="008C1BAF">
      <w:pPr>
        <w:jc w:val="both"/>
        <w:rPr>
          <w:b/>
          <w:sz w:val="28"/>
          <w:lang w:val="uk-UA"/>
        </w:rPr>
      </w:pPr>
      <w:r w:rsidRPr="008C7AE8">
        <w:rPr>
          <w:lang w:val="uk-UA"/>
        </w:rPr>
        <w:tab/>
      </w:r>
      <w:r w:rsidRPr="000501DC">
        <w:rPr>
          <w:sz w:val="28"/>
          <w:szCs w:val="28"/>
          <w:lang w:val="uk-UA"/>
        </w:rPr>
        <w:t>Відповідно ст</w:t>
      </w:r>
      <w:r w:rsidRPr="000501DC">
        <w:rPr>
          <w:lang w:val="uk-UA"/>
        </w:rPr>
        <w:t xml:space="preserve">. </w:t>
      </w:r>
      <w:r w:rsidR="008C7AE8">
        <w:rPr>
          <w:sz w:val="28"/>
          <w:szCs w:val="28"/>
          <w:lang w:val="uk-UA"/>
        </w:rPr>
        <w:t>37</w:t>
      </w:r>
      <w:r w:rsidRPr="000501DC">
        <w:rPr>
          <w:sz w:val="28"/>
          <w:szCs w:val="28"/>
          <w:lang w:val="uk-UA"/>
        </w:rPr>
        <w:t xml:space="preserve"> Закону України "Про місцеве самоврядування в Україні"</w:t>
      </w:r>
      <w:r w:rsidR="008C7AE8">
        <w:rPr>
          <w:sz w:val="28"/>
          <w:szCs w:val="28"/>
          <w:lang w:val="uk-UA"/>
        </w:rPr>
        <w:t xml:space="preserve">, </w:t>
      </w:r>
      <w:r w:rsidR="000501DC">
        <w:rPr>
          <w:snapToGrid w:val="0"/>
          <w:sz w:val="28"/>
          <w:szCs w:val="28"/>
          <w:lang w:val="uk-UA"/>
        </w:rPr>
        <w:t xml:space="preserve">ст. 26³ Закону України "Про регулювання містобудівної документації", </w:t>
      </w:r>
      <w:r w:rsidR="000501DC">
        <w:rPr>
          <w:sz w:val="28"/>
          <w:szCs w:val="28"/>
          <w:lang w:val="uk-UA"/>
        </w:rPr>
        <w:t>керуючись Порядком пр</w:t>
      </w:r>
      <w:r w:rsidR="006C744B">
        <w:rPr>
          <w:sz w:val="28"/>
          <w:szCs w:val="28"/>
          <w:lang w:val="uk-UA"/>
        </w:rPr>
        <w:t>и</w:t>
      </w:r>
      <w:r w:rsidR="000501DC">
        <w:rPr>
          <w:sz w:val="28"/>
          <w:szCs w:val="28"/>
          <w:lang w:val="uk-UA"/>
        </w:rPr>
        <w:t>своєння адрес об’єктам будівництва, об’єктам нерухомого майна, затвердженого постановою Кабінету Міністрів України від 07.07.2021 року № 690, з метою здійснення повноважень з присвоєння, зміни, коригування, анулювання адрес об’єктів будівництва, об’єктів нерухомого майна</w:t>
      </w:r>
      <w:r>
        <w:rPr>
          <w:sz w:val="28"/>
          <w:lang w:val="uk-UA"/>
        </w:rPr>
        <w:t xml:space="preserve">, </w:t>
      </w:r>
      <w:r w:rsidR="000501DC">
        <w:rPr>
          <w:sz w:val="28"/>
          <w:lang w:val="uk-UA"/>
        </w:rPr>
        <w:t xml:space="preserve">виконавчий комітет </w:t>
      </w:r>
      <w:r w:rsidRPr="000501DC">
        <w:rPr>
          <w:sz w:val="28"/>
          <w:lang w:val="uk-UA"/>
        </w:rPr>
        <w:t>селищн</w:t>
      </w:r>
      <w:r w:rsidR="000501DC">
        <w:rPr>
          <w:sz w:val="28"/>
          <w:lang w:val="uk-UA"/>
        </w:rPr>
        <w:t>ої</w:t>
      </w:r>
      <w:r w:rsidRPr="000501DC">
        <w:rPr>
          <w:sz w:val="28"/>
          <w:lang w:val="uk-UA"/>
        </w:rPr>
        <w:t xml:space="preserve"> рад</w:t>
      </w:r>
      <w:r w:rsidR="000501DC">
        <w:rPr>
          <w:sz w:val="28"/>
          <w:lang w:val="uk-UA"/>
        </w:rPr>
        <w:t>и</w:t>
      </w:r>
      <w:r w:rsidR="00673B7F"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виріши</w:t>
      </w:r>
      <w:r w:rsidR="000501DC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:</w:t>
      </w:r>
    </w:p>
    <w:p w:rsidR="008C1BAF" w:rsidRDefault="008C1BAF" w:rsidP="008C1BAF">
      <w:pPr>
        <w:jc w:val="center"/>
        <w:rPr>
          <w:sz w:val="28"/>
          <w:szCs w:val="28"/>
          <w:lang w:val="uk-UA"/>
        </w:rPr>
      </w:pPr>
    </w:p>
    <w:p w:rsidR="008C1BAF" w:rsidRDefault="00121A70" w:rsidP="006309AA">
      <w:pPr>
        <w:pStyle w:val="a3"/>
        <w:numPr>
          <w:ilvl w:val="0"/>
          <w:numId w:val="1"/>
        </w:numPr>
        <w:ind w:left="0" w:firstLine="705"/>
        <w:rPr>
          <w:sz w:val="28"/>
        </w:rPr>
      </w:pPr>
      <w:r>
        <w:rPr>
          <w:sz w:val="28"/>
          <w:szCs w:val="28"/>
        </w:rPr>
        <w:t xml:space="preserve">Повноваження на присвоєння, зміну, коригування, анулювання адрес об’єктів будівництва, об’єктів нерухомого майна покласти на відділ </w:t>
      </w:r>
      <w:r w:rsidR="00871307">
        <w:rPr>
          <w:sz w:val="28"/>
          <w:szCs w:val="28"/>
        </w:rPr>
        <w:t>архітектури, містобудування, земельних ресурсів та екології виконавчого комітету Люблинецької селищної ради</w:t>
      </w:r>
      <w:r w:rsidR="008C1BAF">
        <w:rPr>
          <w:sz w:val="28"/>
        </w:rPr>
        <w:t>.</w:t>
      </w:r>
    </w:p>
    <w:p w:rsidR="00871307" w:rsidRPr="00155006" w:rsidRDefault="007A058C" w:rsidP="006309AA">
      <w:pPr>
        <w:pStyle w:val="a3"/>
        <w:numPr>
          <w:ilvl w:val="0"/>
          <w:numId w:val="1"/>
        </w:numPr>
        <w:ind w:left="0" w:firstLine="705"/>
        <w:rPr>
          <w:sz w:val="28"/>
        </w:rPr>
      </w:pPr>
      <w:r>
        <w:rPr>
          <w:sz w:val="28"/>
        </w:rPr>
        <w:t>Обов’язки з присвоєння, зміни, коригування</w:t>
      </w:r>
      <w:r w:rsidR="00303BC1">
        <w:rPr>
          <w:sz w:val="28"/>
        </w:rPr>
        <w:t xml:space="preserve">, </w:t>
      </w:r>
      <w:r w:rsidR="002B4D43">
        <w:rPr>
          <w:sz w:val="28"/>
        </w:rPr>
        <w:t xml:space="preserve">анулювання адрес об’єктів будівництва, об’єктів нерухомого майна покласти на начальника відділу </w:t>
      </w:r>
      <w:r w:rsidR="00155006">
        <w:rPr>
          <w:sz w:val="28"/>
          <w:szCs w:val="28"/>
        </w:rPr>
        <w:t>архітектури, містобудування, земельних ресурсів та екології виконавчого комітету Люблинецької селищної ради</w:t>
      </w:r>
      <w:r w:rsidR="00673B7F">
        <w:rPr>
          <w:sz w:val="28"/>
          <w:szCs w:val="28"/>
        </w:rPr>
        <w:t xml:space="preserve"> </w:t>
      </w:r>
      <w:proofErr w:type="spellStart"/>
      <w:r w:rsidR="00155006">
        <w:rPr>
          <w:sz w:val="28"/>
          <w:szCs w:val="28"/>
        </w:rPr>
        <w:t>Бручу</w:t>
      </w:r>
      <w:proofErr w:type="spellEnd"/>
      <w:r w:rsidR="00155006">
        <w:rPr>
          <w:sz w:val="28"/>
          <w:szCs w:val="28"/>
        </w:rPr>
        <w:t xml:space="preserve"> Надію Петрівну.</w:t>
      </w:r>
    </w:p>
    <w:p w:rsidR="008440AB" w:rsidRPr="008440AB" w:rsidRDefault="008440AB" w:rsidP="006309AA">
      <w:pPr>
        <w:pStyle w:val="a3"/>
        <w:numPr>
          <w:ilvl w:val="0"/>
          <w:numId w:val="1"/>
        </w:numPr>
        <w:ind w:left="0" w:firstLine="705"/>
        <w:rPr>
          <w:sz w:val="28"/>
        </w:rPr>
      </w:pPr>
      <w:r>
        <w:rPr>
          <w:sz w:val="28"/>
        </w:rPr>
        <w:t xml:space="preserve">Виконавчому комітету  селищної ради вжити необхідних заходів щодо матеріально-технічної організації та забезпечення діяльності відділу </w:t>
      </w:r>
      <w:r>
        <w:rPr>
          <w:sz w:val="28"/>
          <w:szCs w:val="28"/>
        </w:rPr>
        <w:t>архітектури, містобудування, земельних ресурсів та екології виконавчого комітету Люблинецької селищної ради.</w:t>
      </w:r>
    </w:p>
    <w:p w:rsidR="00155006" w:rsidRDefault="00226824" w:rsidP="006309AA">
      <w:pPr>
        <w:pStyle w:val="a3"/>
        <w:numPr>
          <w:ilvl w:val="0"/>
          <w:numId w:val="1"/>
        </w:numPr>
        <w:ind w:left="0" w:firstLine="705"/>
        <w:rPr>
          <w:sz w:val="28"/>
        </w:rPr>
      </w:pPr>
      <w:r>
        <w:rPr>
          <w:sz w:val="28"/>
        </w:rPr>
        <w:t xml:space="preserve">Контроль </w:t>
      </w:r>
      <w:r>
        <w:rPr>
          <w:snapToGrid w:val="0"/>
          <w:sz w:val="28"/>
          <w:szCs w:val="28"/>
        </w:rPr>
        <w:t>за виконанням даного рішення залишаю за собою</w:t>
      </w:r>
      <w:r w:rsidRPr="00086FF4">
        <w:rPr>
          <w:snapToGrid w:val="0"/>
          <w:sz w:val="28"/>
          <w:szCs w:val="28"/>
        </w:rPr>
        <w:t>.</w:t>
      </w:r>
    </w:p>
    <w:p w:rsidR="008C1BAF" w:rsidRDefault="008C1BAF" w:rsidP="008C1BAF">
      <w:pPr>
        <w:pStyle w:val="a3"/>
        <w:rPr>
          <w:sz w:val="28"/>
        </w:rPr>
      </w:pPr>
    </w:p>
    <w:p w:rsidR="008C1BAF" w:rsidRDefault="008C1BAF" w:rsidP="008C1BAF">
      <w:pPr>
        <w:pStyle w:val="a3"/>
        <w:rPr>
          <w:sz w:val="28"/>
        </w:rPr>
      </w:pPr>
    </w:p>
    <w:p w:rsidR="008C1BAF" w:rsidRDefault="008C1BAF" w:rsidP="008C1BAF">
      <w:pPr>
        <w:pStyle w:val="a3"/>
        <w:rPr>
          <w:sz w:val="28"/>
        </w:rPr>
      </w:pPr>
    </w:p>
    <w:p w:rsidR="008C1BAF" w:rsidRDefault="008C1BAF" w:rsidP="008C1B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Наталія СІХОВСЬКА</w:t>
      </w:r>
    </w:p>
    <w:p w:rsidR="008C1BAF" w:rsidRDefault="008C1BAF" w:rsidP="008C1BAF">
      <w:pPr>
        <w:rPr>
          <w:lang w:val="uk-UA"/>
        </w:rPr>
      </w:pPr>
    </w:p>
    <w:p w:rsidR="008C1BAF" w:rsidRDefault="008C1BAF" w:rsidP="008C1BAF">
      <w:pPr>
        <w:rPr>
          <w:lang w:val="uk-UA"/>
        </w:rPr>
      </w:pPr>
    </w:p>
    <w:p w:rsidR="00EA1047" w:rsidRPr="008440AB" w:rsidRDefault="008C1BAF">
      <w:pPr>
        <w:rPr>
          <w:lang w:val="uk-UA"/>
        </w:rPr>
      </w:pPr>
      <w:r w:rsidRPr="008440AB">
        <w:rPr>
          <w:lang w:val="uk-UA"/>
        </w:rPr>
        <w:t xml:space="preserve">Надія </w:t>
      </w:r>
      <w:proofErr w:type="spellStart"/>
      <w:r w:rsidRPr="008440AB">
        <w:rPr>
          <w:lang w:val="uk-UA"/>
        </w:rPr>
        <w:t>Бруча</w:t>
      </w:r>
      <w:proofErr w:type="spellEnd"/>
      <w:r w:rsidRPr="008440AB">
        <w:rPr>
          <w:lang w:val="uk-UA"/>
        </w:rPr>
        <w:t xml:space="preserve">  56</w:t>
      </w:r>
      <w:r>
        <w:t> </w:t>
      </w:r>
      <w:r w:rsidRPr="008440AB">
        <w:rPr>
          <w:lang w:val="uk-UA"/>
        </w:rPr>
        <w:t>562</w:t>
      </w:r>
    </w:p>
    <w:sectPr w:rsidR="00EA1047" w:rsidRPr="008440AB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70753"/>
    <w:multiLevelType w:val="hybridMultilevel"/>
    <w:tmpl w:val="0F186E6A"/>
    <w:lvl w:ilvl="0" w:tplc="7864341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93CA8"/>
    <w:rsid w:val="000501DC"/>
    <w:rsid w:val="00121A70"/>
    <w:rsid w:val="00136C2E"/>
    <w:rsid w:val="00155006"/>
    <w:rsid w:val="00193CA8"/>
    <w:rsid w:val="00226824"/>
    <w:rsid w:val="0028745A"/>
    <w:rsid w:val="002B4D43"/>
    <w:rsid w:val="00303BC1"/>
    <w:rsid w:val="00382F54"/>
    <w:rsid w:val="00384C1A"/>
    <w:rsid w:val="006309AA"/>
    <w:rsid w:val="00673B7F"/>
    <w:rsid w:val="006C744B"/>
    <w:rsid w:val="007A058C"/>
    <w:rsid w:val="007E0482"/>
    <w:rsid w:val="007E470A"/>
    <w:rsid w:val="008440AB"/>
    <w:rsid w:val="00871307"/>
    <w:rsid w:val="008C1BAF"/>
    <w:rsid w:val="008C7AE8"/>
    <w:rsid w:val="009E267E"/>
    <w:rsid w:val="00A36E45"/>
    <w:rsid w:val="00BA4C6F"/>
    <w:rsid w:val="00EA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1BAF"/>
    <w:pPr>
      <w:jc w:val="both"/>
    </w:pPr>
    <w:rPr>
      <w:sz w:val="32"/>
      <w:lang w:val="uk-UA"/>
    </w:rPr>
  </w:style>
  <w:style w:type="character" w:customStyle="1" w:styleId="a4">
    <w:name w:val="Основной текст Знак"/>
    <w:basedOn w:val="a0"/>
    <w:link w:val="a3"/>
    <w:semiHidden/>
    <w:rsid w:val="008C1B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C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4C1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11</cp:lastModifiedBy>
  <cp:revision>25</cp:revision>
  <cp:lastPrinted>2024-02-21T13:45:00Z</cp:lastPrinted>
  <dcterms:created xsi:type="dcterms:W3CDTF">2024-02-21T12:48:00Z</dcterms:created>
  <dcterms:modified xsi:type="dcterms:W3CDTF">2024-03-04T11:18:00Z</dcterms:modified>
</cp:coreProperties>
</file>