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7A" w:rsidRPr="00EA027A" w:rsidRDefault="00EA027A" w:rsidP="00793835">
      <w:pPr>
        <w:spacing w:after="0" w:line="240" w:lineRule="auto"/>
        <w:ind w:right="-1"/>
        <w:jc w:val="both"/>
        <w:rPr>
          <w:rFonts w:ascii="Times New Roman" w:eastAsia="Times New Roman" w:hAnsi="Times New Roman" w:cs="Times New Roman"/>
          <w:sz w:val="28"/>
          <w:szCs w:val="28"/>
          <w:lang w:eastAsia="ru-RU"/>
        </w:rPr>
      </w:pPr>
    </w:p>
    <w:bookmarkStart w:id="0" w:name="OLE_LINK1"/>
    <w:bookmarkStart w:id="1" w:name="OLE_LINK2"/>
    <w:p w:rsidR="00EA027A" w:rsidRPr="00EA027A" w:rsidRDefault="00EA027A" w:rsidP="006257DA">
      <w:pPr>
        <w:spacing w:after="0" w:line="240" w:lineRule="auto"/>
        <w:jc w:val="center"/>
        <w:rPr>
          <w:rFonts w:ascii="Times New Roman" w:eastAsia="Times New Roman" w:hAnsi="Times New Roman" w:cs="Times New Roman"/>
          <w:b/>
          <w:sz w:val="28"/>
          <w:szCs w:val="28"/>
          <w:lang w:val="ru-RU" w:eastAsia="ru-RU"/>
        </w:rPr>
      </w:pPr>
      <w:r w:rsidRPr="00EA027A">
        <w:rPr>
          <w:rFonts w:ascii="Times New Roman" w:eastAsia="Times New Roman" w:hAnsi="Times New Roman" w:cs="Times New Roman"/>
          <w:sz w:val="28"/>
          <w:szCs w:val="28"/>
          <w:lang w:val="ru-RU" w:eastAsia="ru-RU"/>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8pt" o:ole="" filled="t">
            <v:fill color2="black"/>
            <v:imagedata r:id="rId6" o:title=""/>
          </v:shape>
          <o:OLEObject Type="Embed" ProgID="Word.Picture.8" ShapeID="_x0000_i1025" DrawAspect="Content" ObjectID="_1768999101" r:id="rId7"/>
        </w:objec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r w:rsidRPr="00EA027A">
        <w:rPr>
          <w:rFonts w:ascii="Times New Roman" w:eastAsia="Times New Roman" w:hAnsi="Times New Roman" w:cs="Times New Roman"/>
          <w:color w:val="000000"/>
          <w:sz w:val="28"/>
          <w:szCs w:val="28"/>
          <w:lang w:val="ru-RU" w:eastAsia="ru-RU"/>
        </w:rPr>
        <w:t>ЛЮБЛИНЕЦЬКА СЕЛИЩНА РАДА</w: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r w:rsidRPr="00EA027A">
        <w:rPr>
          <w:rFonts w:ascii="Times New Roman" w:eastAsia="Times New Roman" w:hAnsi="Times New Roman" w:cs="Times New Roman"/>
          <w:color w:val="000000"/>
          <w:sz w:val="28"/>
          <w:szCs w:val="28"/>
          <w:lang w:val="ru-RU" w:eastAsia="ru-RU"/>
        </w:rPr>
        <w:t>КОВЕЛЬСЬКОГО РАЙОНУ ВОЛИНСЬКОЇ ОБЛАСТІ</w: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r w:rsidRPr="00EA027A">
        <w:rPr>
          <w:rFonts w:ascii="Times New Roman" w:eastAsia="Times New Roman" w:hAnsi="Times New Roman" w:cs="Times New Roman"/>
          <w:color w:val="000000"/>
          <w:sz w:val="28"/>
          <w:szCs w:val="28"/>
          <w:lang w:val="ru-RU" w:eastAsia="ru-RU"/>
        </w:rPr>
        <w:t>ВОСЬМОГО СКЛИКАННЯ</w: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p>
    <w:p w:rsidR="00EA027A" w:rsidRPr="00EA027A" w:rsidRDefault="00EA027A" w:rsidP="006257DA">
      <w:pPr>
        <w:spacing w:after="0" w:line="240" w:lineRule="auto"/>
        <w:jc w:val="center"/>
        <w:rPr>
          <w:rFonts w:ascii="Times New Roman" w:eastAsia="Times New Roman" w:hAnsi="Times New Roman" w:cs="Times New Roman"/>
          <w:b/>
          <w:sz w:val="28"/>
          <w:szCs w:val="28"/>
          <w:lang w:val="ru-RU" w:eastAsia="ru-RU"/>
        </w:rPr>
      </w:pPr>
      <w:r w:rsidRPr="00EA027A">
        <w:rPr>
          <w:rFonts w:ascii="Times New Roman" w:eastAsia="Times New Roman" w:hAnsi="Times New Roman" w:cs="Times New Roman"/>
          <w:b/>
          <w:sz w:val="28"/>
          <w:szCs w:val="28"/>
          <w:lang w:val="ru-RU" w:eastAsia="ru-RU"/>
        </w:rPr>
        <w:t>Р І Ш Е Н Н Я</w:t>
      </w:r>
    </w:p>
    <w:p w:rsidR="00EA027A" w:rsidRPr="00EA027A" w:rsidRDefault="00EA027A" w:rsidP="00793835">
      <w:pPr>
        <w:spacing w:after="0" w:line="240" w:lineRule="auto"/>
        <w:jc w:val="both"/>
        <w:rPr>
          <w:rFonts w:ascii="Times New Roman" w:eastAsia="Times New Roman" w:hAnsi="Times New Roman" w:cs="Times New Roman"/>
          <w:sz w:val="28"/>
          <w:szCs w:val="28"/>
          <w:lang w:val="ru-RU" w:eastAsia="ru-RU"/>
        </w:rPr>
      </w:pPr>
      <w:r w:rsidRPr="00EA027A">
        <w:rPr>
          <w:rFonts w:ascii="Times New Roman" w:eastAsia="Times New Roman" w:hAnsi="Times New Roman" w:cs="Times New Roman"/>
          <w:b/>
          <w:color w:val="000000"/>
          <w:sz w:val="28"/>
          <w:szCs w:val="28"/>
          <w:lang w:val="ru-RU" w:eastAsia="ru-RU"/>
        </w:rPr>
        <w:t xml:space="preserve">                                                                                                                    </w:t>
      </w:r>
    </w:p>
    <w:p w:rsidR="00EA027A" w:rsidRPr="00EA027A" w:rsidRDefault="00793835" w:rsidP="0079383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u w:val="single"/>
          <w:lang w:val="ru-RU" w:eastAsia="ru-RU"/>
        </w:rPr>
        <w:t>09</w:t>
      </w:r>
      <w:r w:rsidR="00EA027A" w:rsidRPr="00EA027A">
        <w:rPr>
          <w:rFonts w:ascii="Times New Roman" w:eastAsia="Times New Roman" w:hAnsi="Times New Roman" w:cs="Times New Roman"/>
          <w:sz w:val="28"/>
          <w:szCs w:val="28"/>
          <w:u w:val="single"/>
          <w:lang w:val="ru-RU" w:eastAsia="ru-RU"/>
        </w:rPr>
        <w:t>.0</w:t>
      </w:r>
      <w:r w:rsidR="00EA027A">
        <w:rPr>
          <w:rFonts w:ascii="Times New Roman" w:eastAsia="Times New Roman" w:hAnsi="Times New Roman" w:cs="Times New Roman"/>
          <w:sz w:val="28"/>
          <w:szCs w:val="28"/>
          <w:u w:val="single"/>
          <w:lang w:val="ru-RU" w:eastAsia="ru-RU"/>
        </w:rPr>
        <w:t>2</w:t>
      </w:r>
      <w:r w:rsidR="00EA027A" w:rsidRPr="00EA027A">
        <w:rPr>
          <w:rFonts w:ascii="Times New Roman" w:eastAsia="Times New Roman" w:hAnsi="Times New Roman" w:cs="Times New Roman"/>
          <w:sz w:val="28"/>
          <w:szCs w:val="28"/>
          <w:u w:val="single"/>
          <w:lang w:val="ru-RU" w:eastAsia="ru-RU"/>
        </w:rPr>
        <w:t>.20</w:t>
      </w:r>
      <w:r w:rsidR="00EA027A" w:rsidRPr="00EA027A">
        <w:rPr>
          <w:rFonts w:ascii="Times New Roman" w:eastAsia="Times New Roman" w:hAnsi="Times New Roman" w:cs="Times New Roman"/>
          <w:sz w:val="28"/>
          <w:szCs w:val="28"/>
          <w:u w:val="single"/>
          <w:lang w:eastAsia="ru-RU"/>
        </w:rPr>
        <w:t>2</w:t>
      </w:r>
      <w:r w:rsidR="00EA027A">
        <w:rPr>
          <w:rFonts w:ascii="Times New Roman" w:eastAsia="Times New Roman" w:hAnsi="Times New Roman" w:cs="Times New Roman"/>
          <w:sz w:val="28"/>
          <w:szCs w:val="28"/>
          <w:u w:val="single"/>
          <w:lang w:eastAsia="ru-RU"/>
        </w:rPr>
        <w:t>4</w:t>
      </w:r>
      <w:r w:rsidR="00EA027A" w:rsidRPr="00EA027A">
        <w:rPr>
          <w:rFonts w:ascii="Times New Roman" w:eastAsia="Times New Roman" w:hAnsi="Times New Roman" w:cs="Times New Roman"/>
          <w:sz w:val="28"/>
          <w:szCs w:val="28"/>
          <w:u w:val="single"/>
          <w:lang w:eastAsia="ru-RU"/>
        </w:rPr>
        <w:t xml:space="preserve"> </w:t>
      </w:r>
      <w:r w:rsidR="00EA027A" w:rsidRPr="00EA027A">
        <w:rPr>
          <w:rFonts w:ascii="Times New Roman" w:eastAsia="Times New Roman" w:hAnsi="Times New Roman" w:cs="Times New Roman"/>
          <w:sz w:val="28"/>
          <w:szCs w:val="28"/>
          <w:u w:val="single"/>
          <w:lang w:val="ru-RU" w:eastAsia="ru-RU"/>
        </w:rPr>
        <w:t>року №</w:t>
      </w:r>
      <w:r w:rsidR="00EA027A" w:rsidRPr="00EA027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39/</w:t>
      </w:r>
      <w:r w:rsidR="00CD722C">
        <w:rPr>
          <w:rFonts w:ascii="Times New Roman" w:eastAsia="Times New Roman" w:hAnsi="Times New Roman" w:cs="Times New Roman"/>
          <w:sz w:val="28"/>
          <w:szCs w:val="28"/>
          <w:lang w:val="ru-RU" w:eastAsia="ru-RU"/>
        </w:rPr>
        <w:t>4</w:t>
      </w:r>
      <w:r w:rsidR="00EA027A" w:rsidRPr="00EA027A">
        <w:rPr>
          <w:rFonts w:ascii="Times New Roman" w:eastAsia="Times New Roman" w:hAnsi="Times New Roman" w:cs="Times New Roman"/>
          <w:sz w:val="28"/>
          <w:szCs w:val="28"/>
          <w:lang w:val="ru-RU" w:eastAsia="ru-RU"/>
        </w:rPr>
        <w:t xml:space="preserve">                                                                    </w:t>
      </w:r>
    </w:p>
    <w:p w:rsidR="00EA027A" w:rsidRPr="00EA027A" w:rsidRDefault="00EA027A" w:rsidP="00793835">
      <w:pPr>
        <w:tabs>
          <w:tab w:val="left" w:pos="2235"/>
        </w:tabs>
        <w:spacing w:after="0" w:line="240" w:lineRule="auto"/>
        <w:jc w:val="both"/>
        <w:rPr>
          <w:rFonts w:ascii="Times New Roman" w:eastAsia="Times New Roman" w:hAnsi="Times New Roman" w:cs="Times New Roman"/>
          <w:sz w:val="28"/>
          <w:szCs w:val="28"/>
          <w:lang w:val="ru-RU" w:eastAsia="ru-RU"/>
        </w:rPr>
      </w:pPr>
      <w:r w:rsidRPr="00EA027A">
        <w:rPr>
          <w:rFonts w:ascii="Times New Roman" w:eastAsia="Times New Roman" w:hAnsi="Times New Roman" w:cs="Times New Roman"/>
          <w:sz w:val="28"/>
          <w:szCs w:val="28"/>
          <w:lang w:val="ru-RU" w:eastAsia="ru-RU"/>
        </w:rPr>
        <w:t xml:space="preserve">смт Люблинець  </w:t>
      </w:r>
    </w:p>
    <w:p w:rsidR="00EA027A" w:rsidRPr="00EA027A" w:rsidRDefault="00EA027A" w:rsidP="00793835">
      <w:pPr>
        <w:tabs>
          <w:tab w:val="left" w:pos="2235"/>
        </w:tabs>
        <w:spacing w:after="0" w:line="240" w:lineRule="auto"/>
        <w:jc w:val="both"/>
        <w:rPr>
          <w:rFonts w:ascii="Times New Roman" w:eastAsia="Times New Roman" w:hAnsi="Times New Roman" w:cs="Times New Roman"/>
          <w:sz w:val="28"/>
          <w:szCs w:val="28"/>
          <w:lang w:eastAsia="ru-RU"/>
        </w:rPr>
      </w:pPr>
      <w:r w:rsidRPr="00EA027A">
        <w:rPr>
          <w:rFonts w:ascii="Times New Roman" w:eastAsia="Times New Roman" w:hAnsi="Times New Roman" w:cs="Times New Roman"/>
          <w:sz w:val="28"/>
          <w:szCs w:val="28"/>
          <w:lang w:val="ru-RU" w:eastAsia="ru-RU"/>
        </w:rPr>
        <w:t xml:space="preserve">                                                                        </w:t>
      </w:r>
    </w:p>
    <w:p w:rsidR="00EA027A" w:rsidRPr="00EA027A" w:rsidRDefault="00EA027A" w:rsidP="00793835">
      <w:pPr>
        <w:spacing w:after="0" w:line="240" w:lineRule="auto"/>
        <w:jc w:val="both"/>
        <w:rPr>
          <w:rFonts w:ascii="Times New Roman" w:eastAsia="Times New Roman" w:hAnsi="Times New Roman" w:cs="Times New Roman"/>
          <w:sz w:val="28"/>
          <w:szCs w:val="28"/>
          <w:lang w:eastAsia="ru-RU"/>
        </w:rPr>
      </w:pPr>
      <w:r w:rsidRPr="00EA027A">
        <w:rPr>
          <w:rFonts w:ascii="Times New Roman" w:eastAsia="Times New Roman" w:hAnsi="Times New Roman" w:cs="Times New Roman"/>
          <w:sz w:val="28"/>
          <w:szCs w:val="28"/>
          <w:lang w:eastAsia="ru-RU"/>
        </w:rPr>
        <w:t xml:space="preserve">Про затвердження Програми </w:t>
      </w:r>
    </w:p>
    <w:p w:rsidR="00EA027A" w:rsidRDefault="00EA027A" w:rsidP="00793835">
      <w:pPr>
        <w:pStyle w:val="2"/>
        <w:shd w:val="clear" w:color="auto" w:fill="FFFFFF"/>
        <w:tabs>
          <w:tab w:val="left" w:pos="6435"/>
        </w:tabs>
        <w:spacing w:before="0" w:after="0"/>
        <w:jc w:val="both"/>
        <w:rPr>
          <w:b w:val="0"/>
          <w:sz w:val="28"/>
          <w:szCs w:val="28"/>
          <w:lang w:val="uk-UA"/>
        </w:rPr>
      </w:pPr>
      <w:r>
        <w:rPr>
          <w:b w:val="0"/>
          <w:sz w:val="28"/>
          <w:szCs w:val="28"/>
          <w:lang w:val="uk-UA"/>
        </w:rPr>
        <w:t>поводження з</w:t>
      </w:r>
      <w:r w:rsidRPr="00444670">
        <w:rPr>
          <w:b w:val="0"/>
          <w:sz w:val="28"/>
          <w:szCs w:val="28"/>
          <w:lang w:val="uk-UA"/>
        </w:rPr>
        <w:t xml:space="preserve"> безпритульни</w:t>
      </w:r>
      <w:r>
        <w:rPr>
          <w:b w:val="0"/>
          <w:sz w:val="28"/>
          <w:szCs w:val="28"/>
          <w:lang w:val="uk-UA"/>
        </w:rPr>
        <w:t>ми</w:t>
      </w:r>
      <w:r w:rsidRPr="00444670">
        <w:rPr>
          <w:b w:val="0"/>
          <w:sz w:val="28"/>
          <w:szCs w:val="28"/>
          <w:lang w:val="uk-UA"/>
        </w:rPr>
        <w:t xml:space="preserve"> тварин</w:t>
      </w:r>
      <w:r>
        <w:rPr>
          <w:b w:val="0"/>
          <w:sz w:val="28"/>
          <w:szCs w:val="28"/>
          <w:lang w:val="uk-UA"/>
        </w:rPr>
        <w:t>ами</w:t>
      </w:r>
    </w:p>
    <w:p w:rsidR="00EA027A" w:rsidRPr="00EA027A" w:rsidRDefault="00EA027A" w:rsidP="00793835">
      <w:pPr>
        <w:pStyle w:val="2"/>
        <w:shd w:val="clear" w:color="auto" w:fill="FFFFFF"/>
        <w:tabs>
          <w:tab w:val="left" w:pos="6435"/>
        </w:tabs>
        <w:spacing w:before="0" w:after="0"/>
        <w:jc w:val="both"/>
        <w:rPr>
          <w:sz w:val="28"/>
          <w:szCs w:val="28"/>
          <w:lang w:eastAsia="ru-RU"/>
        </w:rPr>
      </w:pPr>
      <w:r w:rsidRPr="00444670">
        <w:rPr>
          <w:b w:val="0"/>
          <w:sz w:val="28"/>
          <w:szCs w:val="28"/>
          <w:lang w:val="uk-UA"/>
        </w:rPr>
        <w:t xml:space="preserve">в населених пунктах </w:t>
      </w:r>
      <w:r w:rsidRPr="00EA027A">
        <w:rPr>
          <w:b w:val="0"/>
          <w:sz w:val="28"/>
          <w:szCs w:val="28"/>
          <w:lang w:eastAsia="ru-RU"/>
        </w:rPr>
        <w:t>Люблинецької селищної</w:t>
      </w:r>
    </w:p>
    <w:p w:rsidR="00EA027A" w:rsidRPr="00EA027A" w:rsidRDefault="00EA027A" w:rsidP="00793835">
      <w:pPr>
        <w:spacing w:after="0" w:line="240" w:lineRule="auto"/>
        <w:jc w:val="both"/>
        <w:rPr>
          <w:rFonts w:ascii="Times New Roman" w:eastAsia="Times New Roman" w:hAnsi="Times New Roman" w:cs="Times New Roman"/>
          <w:sz w:val="28"/>
          <w:szCs w:val="28"/>
          <w:lang w:eastAsia="ru-RU"/>
        </w:rPr>
      </w:pPr>
      <w:r w:rsidRPr="00EA027A">
        <w:rPr>
          <w:rFonts w:ascii="Times New Roman" w:eastAsia="Times New Roman" w:hAnsi="Times New Roman" w:cs="Times New Roman"/>
          <w:sz w:val="28"/>
          <w:szCs w:val="28"/>
          <w:lang w:eastAsia="ru-RU"/>
        </w:rPr>
        <w:t>територіальної громади на 202</w:t>
      </w:r>
      <w:r>
        <w:rPr>
          <w:rFonts w:ascii="Times New Roman" w:eastAsia="Times New Roman" w:hAnsi="Times New Roman" w:cs="Times New Roman"/>
          <w:sz w:val="28"/>
          <w:szCs w:val="28"/>
          <w:lang w:eastAsia="ru-RU"/>
        </w:rPr>
        <w:t>4</w:t>
      </w:r>
      <w:r w:rsidRPr="00EA027A">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EA027A">
        <w:rPr>
          <w:rFonts w:ascii="Times New Roman" w:eastAsia="Times New Roman" w:hAnsi="Times New Roman" w:cs="Times New Roman"/>
          <w:sz w:val="28"/>
          <w:szCs w:val="28"/>
          <w:lang w:eastAsia="ru-RU"/>
        </w:rPr>
        <w:t xml:space="preserve"> роки</w:t>
      </w:r>
    </w:p>
    <w:p w:rsidR="00EA027A" w:rsidRPr="00EA027A" w:rsidRDefault="00EA027A" w:rsidP="00793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sz w:val="28"/>
          <w:szCs w:val="28"/>
          <w:lang w:eastAsia="ru-RU"/>
        </w:rPr>
      </w:pPr>
      <w:bookmarkStart w:id="2" w:name="_GoBack"/>
      <w:bookmarkEnd w:id="2"/>
    </w:p>
    <w:p w:rsidR="00EA027A" w:rsidRPr="00793835" w:rsidRDefault="00E52EA7" w:rsidP="00793835">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В</w:t>
      </w:r>
      <w:r w:rsidRPr="00444670">
        <w:rPr>
          <w:rFonts w:ascii="Times New Roman" w:hAnsi="Times New Roman" w:cs="Times New Roman"/>
          <w:sz w:val="28"/>
          <w:szCs w:val="28"/>
        </w:rPr>
        <w:t>ідповідно</w:t>
      </w: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до </w:t>
      </w:r>
      <w:r>
        <w:rPr>
          <w:rFonts w:ascii="Times New Roman" w:hAnsi="Times New Roman" w:cs="Times New Roman"/>
          <w:sz w:val="28"/>
          <w:szCs w:val="28"/>
        </w:rPr>
        <w:t xml:space="preserve">п.22 ч.1 </w:t>
      </w:r>
      <w:r w:rsidR="00EA027A" w:rsidRPr="00EA027A">
        <w:rPr>
          <w:rFonts w:ascii="Times New Roman" w:eastAsia="Times New Roman" w:hAnsi="Times New Roman" w:cs="Times New Roman"/>
          <w:sz w:val="28"/>
          <w:szCs w:val="28"/>
          <w:lang w:eastAsia="ru-RU"/>
        </w:rPr>
        <w:t xml:space="preserve">ст. 26 Закону України «Про місцеве самоврядування в Україні», з метою </w:t>
      </w:r>
      <w:r>
        <w:rPr>
          <w:rFonts w:ascii="Times New Roman" w:eastAsia="Times New Roman" w:hAnsi="Times New Roman" w:cs="Times New Roman"/>
          <w:sz w:val="28"/>
          <w:szCs w:val="28"/>
          <w:lang w:eastAsia="ru-RU"/>
        </w:rPr>
        <w:t>покращення санітарно-естетичного стану території Люблинецької селищної територіальної громади, гуманного та етичного ставлення суспільства до безпритульних тварин і запобіганню жорстокому поводженню з ними</w:t>
      </w:r>
      <w:r w:rsidR="00EA027A" w:rsidRPr="00EA027A">
        <w:rPr>
          <w:rFonts w:ascii="Times New Roman" w:eastAsia="Times New Roman" w:hAnsi="Times New Roman" w:cs="Times New Roman"/>
          <w:sz w:val="28"/>
          <w:szCs w:val="28"/>
          <w:lang w:eastAsia="ru-RU"/>
        </w:rPr>
        <w:t>, селищна рада</w:t>
      </w:r>
      <w:r w:rsidR="00793835">
        <w:rPr>
          <w:rFonts w:ascii="Times New Roman" w:eastAsia="Times New Roman" w:hAnsi="Times New Roman" w:cs="Times New Roman"/>
          <w:sz w:val="28"/>
          <w:szCs w:val="28"/>
          <w:lang w:eastAsia="ru-RU"/>
        </w:rPr>
        <w:t xml:space="preserve"> </w:t>
      </w:r>
      <w:r w:rsidR="00793835" w:rsidRPr="00793835">
        <w:rPr>
          <w:rFonts w:ascii="Times New Roman" w:eastAsia="Times New Roman" w:hAnsi="Times New Roman" w:cs="Times New Roman"/>
          <w:b/>
          <w:sz w:val="28"/>
          <w:szCs w:val="28"/>
          <w:lang w:eastAsia="ru-RU"/>
        </w:rPr>
        <w:t>вирішила:</w:t>
      </w:r>
    </w:p>
    <w:p w:rsidR="00EA027A" w:rsidRPr="00EA027A" w:rsidRDefault="00EA027A" w:rsidP="00793835">
      <w:pPr>
        <w:spacing w:after="0" w:line="240" w:lineRule="auto"/>
        <w:jc w:val="both"/>
        <w:rPr>
          <w:rFonts w:ascii="Times New Roman" w:eastAsia="Times New Roman" w:hAnsi="Times New Roman" w:cs="Times New Roman"/>
          <w:sz w:val="28"/>
          <w:szCs w:val="28"/>
          <w:lang w:eastAsia="uk-UA"/>
        </w:rPr>
      </w:pPr>
    </w:p>
    <w:p w:rsidR="00EA027A" w:rsidRPr="00EA027A" w:rsidRDefault="00EA027A" w:rsidP="00793835">
      <w:pPr>
        <w:spacing w:after="0" w:line="240" w:lineRule="auto"/>
        <w:jc w:val="both"/>
        <w:rPr>
          <w:rFonts w:ascii="Times New Roman" w:eastAsia="Times New Roman" w:hAnsi="Times New Roman" w:cs="Times New Roman"/>
          <w:b/>
          <w:sz w:val="28"/>
          <w:szCs w:val="28"/>
          <w:lang w:eastAsia="ru-RU"/>
        </w:rPr>
      </w:pPr>
    </w:p>
    <w:p w:rsidR="00E52EA7" w:rsidRDefault="00793835" w:rsidP="00793835">
      <w:pPr>
        <w:pStyle w:val="2"/>
        <w:shd w:val="clear" w:color="auto" w:fill="FFFFFF"/>
        <w:tabs>
          <w:tab w:val="clear" w:pos="0"/>
          <w:tab w:val="left" w:pos="6435"/>
        </w:tabs>
        <w:spacing w:before="0" w:after="0"/>
        <w:ind w:left="0" w:firstLine="0"/>
        <w:jc w:val="both"/>
        <w:rPr>
          <w:b w:val="0"/>
          <w:sz w:val="28"/>
          <w:szCs w:val="28"/>
          <w:lang w:eastAsia="ru-RU"/>
        </w:rPr>
      </w:pPr>
      <w:r>
        <w:rPr>
          <w:b w:val="0"/>
          <w:sz w:val="28"/>
          <w:szCs w:val="28"/>
          <w:lang w:val="uk-UA" w:eastAsia="ru-RU"/>
        </w:rPr>
        <w:t xml:space="preserve">      </w:t>
      </w:r>
      <w:r w:rsidR="00E52EA7">
        <w:rPr>
          <w:b w:val="0"/>
          <w:sz w:val="28"/>
          <w:szCs w:val="28"/>
          <w:lang w:val="uk-UA" w:eastAsia="ru-RU"/>
        </w:rPr>
        <w:t>1.</w:t>
      </w:r>
      <w:r w:rsidR="00EA027A" w:rsidRPr="00EA027A">
        <w:rPr>
          <w:b w:val="0"/>
          <w:sz w:val="28"/>
          <w:szCs w:val="28"/>
          <w:lang w:eastAsia="ru-RU"/>
        </w:rPr>
        <w:t xml:space="preserve">Затвердити Програму </w:t>
      </w:r>
      <w:r w:rsidR="00E52EA7" w:rsidRPr="00E52EA7">
        <w:rPr>
          <w:b w:val="0"/>
          <w:sz w:val="28"/>
          <w:szCs w:val="28"/>
          <w:lang w:val="uk-UA"/>
        </w:rPr>
        <w:t xml:space="preserve">поводження з безпритульними тваринами </w:t>
      </w:r>
      <w:r>
        <w:rPr>
          <w:b w:val="0"/>
          <w:sz w:val="28"/>
          <w:szCs w:val="28"/>
          <w:lang w:val="uk-UA"/>
        </w:rPr>
        <w:t xml:space="preserve">в </w:t>
      </w:r>
      <w:r w:rsidR="00E52EA7">
        <w:rPr>
          <w:b w:val="0"/>
          <w:sz w:val="28"/>
          <w:szCs w:val="28"/>
          <w:lang w:val="uk-UA"/>
        </w:rPr>
        <w:t>населених п</w:t>
      </w:r>
      <w:r w:rsidR="00E52EA7" w:rsidRPr="00E52EA7">
        <w:rPr>
          <w:b w:val="0"/>
          <w:sz w:val="28"/>
          <w:szCs w:val="28"/>
          <w:lang w:val="uk-UA"/>
        </w:rPr>
        <w:t xml:space="preserve">унктах </w:t>
      </w:r>
      <w:r w:rsidR="00E52EA7" w:rsidRPr="00E52EA7">
        <w:rPr>
          <w:b w:val="0"/>
          <w:sz w:val="28"/>
          <w:szCs w:val="28"/>
          <w:lang w:eastAsia="ru-RU"/>
        </w:rPr>
        <w:t>Лю</w:t>
      </w:r>
      <w:r w:rsidR="00E52EA7" w:rsidRPr="00EA027A">
        <w:rPr>
          <w:b w:val="0"/>
          <w:sz w:val="28"/>
          <w:szCs w:val="28"/>
          <w:lang w:eastAsia="ru-RU"/>
        </w:rPr>
        <w:t>блинецької селищної</w:t>
      </w:r>
      <w:r w:rsidR="00E52EA7">
        <w:rPr>
          <w:b w:val="0"/>
          <w:sz w:val="28"/>
          <w:szCs w:val="28"/>
          <w:lang w:val="uk-UA" w:eastAsia="ru-RU"/>
        </w:rPr>
        <w:t xml:space="preserve"> </w:t>
      </w:r>
      <w:r w:rsidR="00E52EA7" w:rsidRPr="00EA027A">
        <w:rPr>
          <w:b w:val="0"/>
          <w:sz w:val="28"/>
          <w:szCs w:val="28"/>
          <w:lang w:eastAsia="ru-RU"/>
        </w:rPr>
        <w:t>територіальної громади на 202</w:t>
      </w:r>
      <w:r w:rsidR="00E52EA7" w:rsidRPr="00E52EA7">
        <w:rPr>
          <w:b w:val="0"/>
          <w:sz w:val="28"/>
          <w:szCs w:val="28"/>
          <w:lang w:eastAsia="ru-RU"/>
        </w:rPr>
        <w:t>4</w:t>
      </w:r>
      <w:r w:rsidR="00E52EA7" w:rsidRPr="00EA027A">
        <w:rPr>
          <w:b w:val="0"/>
          <w:sz w:val="28"/>
          <w:szCs w:val="28"/>
          <w:lang w:eastAsia="ru-RU"/>
        </w:rPr>
        <w:t>-202</w:t>
      </w:r>
      <w:r w:rsidR="00E52EA7" w:rsidRPr="00E52EA7">
        <w:rPr>
          <w:b w:val="0"/>
          <w:sz w:val="28"/>
          <w:szCs w:val="28"/>
          <w:lang w:eastAsia="ru-RU"/>
        </w:rPr>
        <w:t>5</w:t>
      </w:r>
      <w:r w:rsidR="00E52EA7" w:rsidRPr="00EA027A">
        <w:rPr>
          <w:b w:val="0"/>
          <w:sz w:val="28"/>
          <w:szCs w:val="28"/>
          <w:lang w:eastAsia="ru-RU"/>
        </w:rPr>
        <w:t xml:space="preserve"> роки</w:t>
      </w:r>
      <w:r w:rsidR="00E52EA7" w:rsidRPr="00E52EA7">
        <w:rPr>
          <w:b w:val="0"/>
          <w:sz w:val="28"/>
          <w:szCs w:val="28"/>
          <w:lang w:eastAsia="ru-RU"/>
        </w:rPr>
        <w:t xml:space="preserve"> </w:t>
      </w:r>
      <w:r w:rsidR="00EA027A" w:rsidRPr="00EA027A">
        <w:rPr>
          <w:b w:val="0"/>
          <w:sz w:val="28"/>
          <w:szCs w:val="28"/>
          <w:lang w:eastAsia="ru-RU"/>
        </w:rPr>
        <w:t xml:space="preserve">(додається).  </w:t>
      </w:r>
    </w:p>
    <w:p w:rsidR="00EA027A" w:rsidRDefault="00EA027A" w:rsidP="00793835">
      <w:pPr>
        <w:pStyle w:val="2"/>
        <w:shd w:val="clear" w:color="auto" w:fill="FFFFFF"/>
        <w:tabs>
          <w:tab w:val="clear" w:pos="0"/>
          <w:tab w:val="left" w:pos="6435"/>
        </w:tabs>
        <w:spacing w:before="0" w:after="0"/>
        <w:jc w:val="both"/>
        <w:rPr>
          <w:b w:val="0"/>
          <w:sz w:val="28"/>
          <w:szCs w:val="28"/>
          <w:lang w:eastAsia="ru-RU"/>
        </w:rPr>
      </w:pPr>
      <w:r w:rsidRPr="00EA027A">
        <w:rPr>
          <w:b w:val="0"/>
          <w:sz w:val="28"/>
          <w:szCs w:val="28"/>
          <w:lang w:eastAsia="ru-RU"/>
        </w:rPr>
        <w:t xml:space="preserve"> </w:t>
      </w:r>
    </w:p>
    <w:p w:rsidR="00EA027A" w:rsidRDefault="00793835" w:rsidP="00793835">
      <w:pPr>
        <w:tabs>
          <w:tab w:val="left" w:pos="22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sidR="00EA027A" w:rsidRPr="00EA027A">
        <w:rPr>
          <w:rFonts w:ascii="Times New Roman" w:eastAsia="Times New Roman" w:hAnsi="Times New Roman" w:cs="Times New Roman"/>
          <w:sz w:val="28"/>
          <w:szCs w:val="28"/>
          <w:lang w:val="ru-RU" w:eastAsia="ru-RU"/>
        </w:rPr>
        <w:t>2. Фінансовому відділу виконавчого комітету Люблинецької селищної ради</w:t>
      </w:r>
      <w:r w:rsidR="00EA027A" w:rsidRPr="00EA027A">
        <w:rPr>
          <w:rFonts w:ascii="Times New Roman" w:eastAsia="Times New Roman" w:hAnsi="Times New Roman" w:cs="Times New Roman"/>
          <w:sz w:val="28"/>
          <w:szCs w:val="28"/>
          <w:lang w:eastAsia="ru-RU"/>
        </w:rPr>
        <w:t xml:space="preserve"> </w:t>
      </w:r>
      <w:r w:rsidR="00EA027A" w:rsidRPr="00EA027A">
        <w:rPr>
          <w:rFonts w:ascii="Times New Roman" w:eastAsia="Times New Roman" w:hAnsi="Times New Roman" w:cs="Times New Roman"/>
          <w:sz w:val="28"/>
          <w:szCs w:val="28"/>
          <w:lang w:val="ru-RU" w:eastAsia="ru-RU"/>
        </w:rPr>
        <w:t xml:space="preserve"> </w:t>
      </w:r>
      <w:r w:rsidR="00EA027A" w:rsidRPr="00EA027A">
        <w:rPr>
          <w:rFonts w:ascii="Times New Roman" w:eastAsia="Times New Roman" w:hAnsi="Times New Roman" w:cs="Times New Roman"/>
          <w:sz w:val="28"/>
          <w:szCs w:val="28"/>
          <w:lang w:eastAsia="ru-RU"/>
        </w:rPr>
        <w:t>межах фінансових можливостей передбачити кошти для фінансування заходів Програми.</w:t>
      </w:r>
    </w:p>
    <w:p w:rsidR="00E52EA7" w:rsidRPr="00E52EA7" w:rsidRDefault="00793835" w:rsidP="00793835">
      <w:pPr>
        <w:tabs>
          <w:tab w:val="left" w:pos="2235"/>
        </w:tabs>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E52EA7" w:rsidRPr="00E52EA7">
        <w:rPr>
          <w:rFonts w:ascii="Times New Roman" w:hAnsi="Times New Roman" w:cs="Times New Roman"/>
          <w:sz w:val="28"/>
          <w:szCs w:val="28"/>
        </w:rPr>
        <w:t xml:space="preserve">3. Контроль за виконанням цього рішення покласти на постійну комісію з питань </w:t>
      </w:r>
      <w:r w:rsidR="00E52EA7" w:rsidRPr="00E52EA7">
        <w:rPr>
          <w:rFonts w:ascii="Times New Roman" w:eastAsia="Calibri" w:hAnsi="Times New Roman" w:cs="Times New Roman"/>
          <w:sz w:val="28"/>
          <w:szCs w:val="28"/>
        </w:rPr>
        <w:t>промисловості, будівництва, транспорту, зв’язку, торгівлі та побуту і житлово - комунального господарства та підприємництва</w:t>
      </w:r>
      <w:r w:rsidR="00E52EA7" w:rsidRPr="00E52EA7">
        <w:rPr>
          <w:rFonts w:ascii="Times New Roman" w:hAnsi="Times New Roman" w:cs="Times New Roman"/>
          <w:sz w:val="28"/>
          <w:szCs w:val="28"/>
        </w:rPr>
        <w:t xml:space="preserve">. </w:t>
      </w:r>
    </w:p>
    <w:p w:rsidR="00EA027A" w:rsidRPr="00EA027A" w:rsidRDefault="00EA027A" w:rsidP="00793835">
      <w:pPr>
        <w:tabs>
          <w:tab w:val="left" w:pos="1560"/>
        </w:tabs>
        <w:spacing w:after="0" w:line="240" w:lineRule="auto"/>
        <w:jc w:val="both"/>
        <w:rPr>
          <w:rFonts w:ascii="Times New Roman" w:eastAsia="Times New Roman" w:hAnsi="Times New Roman" w:cs="Times New Roman"/>
          <w:color w:val="000000"/>
          <w:sz w:val="28"/>
          <w:szCs w:val="28"/>
          <w:lang w:eastAsia="ru-RU"/>
        </w:rPr>
      </w:pPr>
    </w:p>
    <w:p w:rsidR="00EA027A" w:rsidRPr="00EA027A" w:rsidRDefault="00EA027A" w:rsidP="00793835">
      <w:pPr>
        <w:tabs>
          <w:tab w:val="left" w:pos="1560"/>
        </w:tabs>
        <w:spacing w:after="0" w:line="240" w:lineRule="auto"/>
        <w:jc w:val="both"/>
        <w:rPr>
          <w:rFonts w:ascii="Times New Roman" w:eastAsia="Times New Roman" w:hAnsi="Times New Roman" w:cs="Times New Roman"/>
          <w:color w:val="000000"/>
          <w:sz w:val="28"/>
          <w:szCs w:val="28"/>
          <w:lang w:eastAsia="ru-RU"/>
        </w:rPr>
      </w:pPr>
    </w:p>
    <w:p w:rsidR="00EA027A" w:rsidRPr="00793835" w:rsidRDefault="00EA027A" w:rsidP="00793835">
      <w:pPr>
        <w:tabs>
          <w:tab w:val="left" w:pos="1560"/>
        </w:tabs>
        <w:spacing w:after="0" w:line="240" w:lineRule="auto"/>
        <w:jc w:val="both"/>
        <w:rPr>
          <w:rFonts w:ascii="Times New Roman" w:eastAsia="Times New Roman" w:hAnsi="Times New Roman" w:cs="Times New Roman"/>
          <w:b/>
          <w:color w:val="000000"/>
          <w:sz w:val="28"/>
          <w:szCs w:val="28"/>
          <w:lang w:eastAsia="ru-RU"/>
        </w:rPr>
      </w:pPr>
      <w:r w:rsidRPr="00EA027A">
        <w:rPr>
          <w:rFonts w:ascii="Times New Roman" w:eastAsia="Times New Roman" w:hAnsi="Times New Roman" w:cs="Times New Roman"/>
          <w:color w:val="000000"/>
          <w:sz w:val="28"/>
          <w:szCs w:val="28"/>
          <w:lang w:val="ru-RU" w:eastAsia="ru-RU"/>
        </w:rPr>
        <w:t xml:space="preserve">Селищний голова                                                            </w:t>
      </w:r>
      <w:r w:rsidR="00793835">
        <w:rPr>
          <w:rFonts w:ascii="Times New Roman" w:eastAsia="Times New Roman" w:hAnsi="Times New Roman" w:cs="Times New Roman"/>
          <w:color w:val="000000"/>
          <w:sz w:val="28"/>
          <w:szCs w:val="28"/>
          <w:lang w:val="ru-RU" w:eastAsia="ru-RU"/>
        </w:rPr>
        <w:t xml:space="preserve">     </w:t>
      </w:r>
      <w:r w:rsidRPr="00EA027A">
        <w:rPr>
          <w:rFonts w:ascii="Times New Roman" w:eastAsia="Times New Roman" w:hAnsi="Times New Roman" w:cs="Times New Roman"/>
          <w:color w:val="000000"/>
          <w:sz w:val="28"/>
          <w:szCs w:val="28"/>
          <w:lang w:val="ru-RU" w:eastAsia="ru-RU"/>
        </w:rPr>
        <w:t xml:space="preserve">  </w:t>
      </w:r>
      <w:r w:rsidRPr="00793835">
        <w:rPr>
          <w:rFonts w:ascii="Times New Roman" w:eastAsia="Times New Roman" w:hAnsi="Times New Roman" w:cs="Times New Roman"/>
          <w:b/>
          <w:color w:val="000000"/>
          <w:sz w:val="28"/>
          <w:szCs w:val="28"/>
          <w:lang w:eastAsia="ru-RU"/>
        </w:rPr>
        <w:t>Наталія СІХОВСЬКА</w:t>
      </w:r>
    </w:p>
    <w:p w:rsidR="00EA027A" w:rsidRPr="00EA027A" w:rsidRDefault="00EA027A" w:rsidP="00793835">
      <w:pPr>
        <w:spacing w:after="0" w:line="240" w:lineRule="auto"/>
        <w:jc w:val="both"/>
        <w:rPr>
          <w:rFonts w:ascii="Times New Roman" w:eastAsia="Times New Roman" w:hAnsi="Times New Roman" w:cs="Times New Roman"/>
          <w:sz w:val="24"/>
          <w:szCs w:val="24"/>
          <w:lang w:val="ru-RU" w:eastAsia="ru-RU"/>
        </w:rPr>
      </w:pPr>
    </w:p>
    <w:bookmarkEnd w:id="0"/>
    <w:bookmarkEnd w:id="1"/>
    <w:p w:rsidR="00EA027A" w:rsidRPr="00EA027A" w:rsidRDefault="00EA027A" w:rsidP="00793835">
      <w:pPr>
        <w:spacing w:after="0" w:line="240" w:lineRule="auto"/>
        <w:jc w:val="both"/>
        <w:rPr>
          <w:rFonts w:ascii="Times New Roman" w:eastAsia="Times New Roman" w:hAnsi="Times New Roman" w:cs="Times New Roman"/>
          <w:sz w:val="28"/>
          <w:szCs w:val="28"/>
          <w:lang w:val="ru-RU" w:eastAsia="ru-RU"/>
        </w:rPr>
      </w:pPr>
    </w:p>
    <w:p w:rsidR="00CA4239" w:rsidRDefault="00CA4239" w:rsidP="00793835">
      <w:pPr>
        <w:spacing w:after="0"/>
        <w:jc w:val="both"/>
        <w:rPr>
          <w:rFonts w:ascii="Times New Roman" w:hAnsi="Times New Roman" w:cs="Times New Roman"/>
          <w:sz w:val="24"/>
          <w:szCs w:val="24"/>
        </w:rPr>
      </w:pPr>
    </w:p>
    <w:p w:rsidR="00E52EA7" w:rsidRDefault="00E52EA7" w:rsidP="00793835">
      <w:pPr>
        <w:spacing w:after="0"/>
        <w:jc w:val="both"/>
        <w:rPr>
          <w:rFonts w:ascii="Times New Roman" w:hAnsi="Times New Roman" w:cs="Times New Roman"/>
          <w:sz w:val="24"/>
          <w:szCs w:val="24"/>
        </w:rPr>
      </w:pPr>
    </w:p>
    <w:p w:rsidR="00793835" w:rsidRDefault="00793835" w:rsidP="00793835">
      <w:pPr>
        <w:spacing w:after="0"/>
        <w:jc w:val="both"/>
        <w:rPr>
          <w:rFonts w:ascii="Times New Roman" w:hAnsi="Times New Roman" w:cs="Times New Roman"/>
          <w:sz w:val="24"/>
          <w:szCs w:val="24"/>
        </w:rPr>
      </w:pPr>
    </w:p>
    <w:p w:rsidR="00793835" w:rsidRDefault="00793835" w:rsidP="00793835">
      <w:pPr>
        <w:spacing w:after="0"/>
        <w:jc w:val="both"/>
        <w:rPr>
          <w:rFonts w:ascii="Times New Roman" w:hAnsi="Times New Roman" w:cs="Times New Roman"/>
          <w:sz w:val="24"/>
          <w:szCs w:val="24"/>
        </w:rPr>
      </w:pPr>
    </w:p>
    <w:p w:rsidR="00793835" w:rsidRDefault="00793835" w:rsidP="00793835">
      <w:pPr>
        <w:spacing w:after="0"/>
        <w:jc w:val="both"/>
        <w:rPr>
          <w:rFonts w:ascii="Times New Roman" w:hAnsi="Times New Roman" w:cs="Times New Roman"/>
          <w:sz w:val="24"/>
          <w:szCs w:val="24"/>
        </w:rPr>
      </w:pPr>
    </w:p>
    <w:p w:rsidR="00E52EA7" w:rsidRDefault="00E52EA7" w:rsidP="00793835">
      <w:pPr>
        <w:spacing w:after="0"/>
        <w:jc w:val="both"/>
        <w:rPr>
          <w:rFonts w:ascii="Times New Roman" w:hAnsi="Times New Roman" w:cs="Times New Roman"/>
          <w:sz w:val="24"/>
          <w:szCs w:val="24"/>
        </w:rPr>
      </w:pPr>
    </w:p>
    <w:p w:rsidR="00603177" w:rsidRPr="00603177" w:rsidRDefault="00603177" w:rsidP="00793835">
      <w:pPr>
        <w:spacing w:after="0" w:line="240" w:lineRule="auto"/>
        <w:jc w:val="both"/>
        <w:rPr>
          <w:rFonts w:ascii="Times New Roman" w:eastAsia="Times New Roman" w:hAnsi="Times New Roman" w:cs="Times New Roman"/>
          <w:sz w:val="24"/>
          <w:szCs w:val="24"/>
          <w:lang w:eastAsia="ru-RU"/>
        </w:rPr>
      </w:pPr>
    </w:p>
    <w:p w:rsidR="00603177" w:rsidRPr="00603177" w:rsidRDefault="00793835" w:rsidP="0079383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603177" w:rsidRPr="00603177">
        <w:rPr>
          <w:rFonts w:ascii="Times New Roman" w:eastAsia="Times New Roman" w:hAnsi="Times New Roman" w:cs="Times New Roman"/>
          <w:b/>
          <w:sz w:val="28"/>
          <w:szCs w:val="28"/>
          <w:lang w:eastAsia="ru-RU"/>
        </w:rPr>
        <w:t>ЗАТВЕРДЖЕНО</w:t>
      </w:r>
      <w:r w:rsidR="00603177" w:rsidRPr="00603177">
        <w:rPr>
          <w:rFonts w:ascii="Times New Roman" w:eastAsia="Times New Roman" w:hAnsi="Times New Roman" w:cs="Times New Roman"/>
          <w:b/>
          <w:sz w:val="28"/>
          <w:szCs w:val="28"/>
          <w:lang w:eastAsia="ru-RU"/>
        </w:rPr>
        <w:tab/>
      </w:r>
      <w:r w:rsidR="00603177" w:rsidRPr="00603177">
        <w:rPr>
          <w:rFonts w:ascii="Times New Roman" w:eastAsia="Times New Roman" w:hAnsi="Times New Roman" w:cs="Times New Roman"/>
          <w:b/>
          <w:sz w:val="28"/>
          <w:szCs w:val="28"/>
          <w:lang w:eastAsia="ru-RU"/>
        </w:rPr>
        <w:tab/>
      </w:r>
    </w:p>
    <w:p w:rsidR="00603177" w:rsidRPr="00603177" w:rsidRDefault="00793835" w:rsidP="007938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3177" w:rsidRPr="00603177">
        <w:rPr>
          <w:rFonts w:ascii="Times New Roman" w:eastAsia="Times New Roman" w:hAnsi="Times New Roman" w:cs="Times New Roman"/>
          <w:sz w:val="24"/>
          <w:szCs w:val="24"/>
          <w:lang w:eastAsia="ru-RU"/>
        </w:rPr>
        <w:t xml:space="preserve">рішення Люблинецької селищної  </w:t>
      </w:r>
      <w:r w:rsidRPr="00603177">
        <w:rPr>
          <w:rFonts w:ascii="Times New Roman" w:eastAsia="Times New Roman" w:hAnsi="Times New Roman" w:cs="Times New Roman"/>
          <w:sz w:val="24"/>
          <w:szCs w:val="24"/>
          <w:lang w:eastAsia="ru-RU"/>
        </w:rPr>
        <w:t>ради</w:t>
      </w:r>
    </w:p>
    <w:p w:rsidR="00603177" w:rsidRPr="00603177" w:rsidRDefault="00793835" w:rsidP="007938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3177" w:rsidRPr="00603177">
        <w:rPr>
          <w:rFonts w:ascii="Times New Roman" w:eastAsia="Times New Roman" w:hAnsi="Times New Roman" w:cs="Times New Roman"/>
          <w:sz w:val="24"/>
          <w:szCs w:val="24"/>
          <w:lang w:eastAsia="ru-RU"/>
        </w:rPr>
        <w:t xml:space="preserve">від </w:t>
      </w:r>
      <w:r>
        <w:rPr>
          <w:rFonts w:ascii="Times New Roman" w:eastAsia="Times New Roman" w:hAnsi="Times New Roman" w:cs="Times New Roman"/>
          <w:sz w:val="24"/>
          <w:szCs w:val="24"/>
          <w:lang w:eastAsia="ru-RU"/>
        </w:rPr>
        <w:t>09</w:t>
      </w:r>
      <w:r w:rsidR="00603177" w:rsidRPr="00603177">
        <w:rPr>
          <w:rFonts w:ascii="Times New Roman" w:eastAsia="Times New Roman" w:hAnsi="Times New Roman" w:cs="Times New Roman"/>
          <w:sz w:val="24"/>
          <w:szCs w:val="24"/>
          <w:lang w:eastAsia="ru-RU"/>
        </w:rPr>
        <w:t>.0</w:t>
      </w:r>
      <w:r w:rsidR="00603177" w:rsidRPr="008169AC">
        <w:rPr>
          <w:rFonts w:ascii="Times New Roman" w:eastAsia="Times New Roman" w:hAnsi="Times New Roman" w:cs="Times New Roman"/>
          <w:sz w:val="24"/>
          <w:szCs w:val="24"/>
          <w:lang w:eastAsia="ru-RU"/>
        </w:rPr>
        <w:t>2</w:t>
      </w:r>
      <w:r w:rsidR="00603177" w:rsidRPr="00603177">
        <w:rPr>
          <w:rFonts w:ascii="Times New Roman" w:eastAsia="Times New Roman" w:hAnsi="Times New Roman" w:cs="Times New Roman"/>
          <w:sz w:val="24"/>
          <w:szCs w:val="24"/>
          <w:lang w:eastAsia="ru-RU"/>
        </w:rPr>
        <w:t>.202</w:t>
      </w:r>
      <w:r w:rsidR="00603177" w:rsidRPr="008169AC">
        <w:rPr>
          <w:rFonts w:ascii="Times New Roman" w:eastAsia="Times New Roman" w:hAnsi="Times New Roman" w:cs="Times New Roman"/>
          <w:sz w:val="24"/>
          <w:szCs w:val="24"/>
          <w:lang w:eastAsia="ru-RU"/>
        </w:rPr>
        <w:t>4</w:t>
      </w:r>
      <w:r w:rsidR="00603177" w:rsidRPr="00603177">
        <w:rPr>
          <w:rFonts w:ascii="Times New Roman" w:eastAsia="Times New Roman" w:hAnsi="Times New Roman" w:cs="Times New Roman"/>
          <w:sz w:val="24"/>
          <w:szCs w:val="24"/>
          <w:lang w:eastAsia="ru-RU"/>
        </w:rPr>
        <w:t xml:space="preserve"> р.  №</w:t>
      </w:r>
      <w:r w:rsidR="00F76895">
        <w:rPr>
          <w:rFonts w:ascii="Times New Roman" w:eastAsia="Times New Roman" w:hAnsi="Times New Roman" w:cs="Times New Roman"/>
          <w:sz w:val="24"/>
          <w:szCs w:val="24"/>
          <w:lang w:eastAsia="ru-RU"/>
        </w:rPr>
        <w:t>39/4</w:t>
      </w:r>
    </w:p>
    <w:p w:rsidR="00603177" w:rsidRPr="00603177" w:rsidRDefault="00603177" w:rsidP="00793835">
      <w:pPr>
        <w:spacing w:after="0" w:line="240" w:lineRule="auto"/>
        <w:jc w:val="both"/>
        <w:rPr>
          <w:rFonts w:ascii="Times New Roman" w:eastAsia="Times New Roman" w:hAnsi="Times New Roman" w:cs="Times New Roman"/>
          <w:b/>
          <w:sz w:val="28"/>
          <w:szCs w:val="28"/>
          <w:lang w:eastAsia="ru-RU"/>
        </w:rPr>
      </w:pPr>
    </w:p>
    <w:p w:rsidR="00603177" w:rsidRPr="00603177" w:rsidRDefault="00603177" w:rsidP="00793835">
      <w:pPr>
        <w:spacing w:after="0" w:line="240" w:lineRule="auto"/>
        <w:jc w:val="center"/>
        <w:rPr>
          <w:rFonts w:ascii="Times New Roman" w:eastAsia="Times New Roman" w:hAnsi="Times New Roman" w:cs="Times New Roman"/>
          <w:b/>
          <w:sz w:val="28"/>
          <w:szCs w:val="28"/>
          <w:lang w:eastAsia="ru-RU"/>
        </w:rPr>
      </w:pPr>
      <w:r w:rsidRPr="00603177">
        <w:rPr>
          <w:rFonts w:ascii="Times New Roman" w:eastAsia="Times New Roman" w:hAnsi="Times New Roman" w:cs="Times New Roman"/>
          <w:b/>
          <w:sz w:val="28"/>
          <w:szCs w:val="28"/>
          <w:lang w:eastAsia="ru-RU"/>
        </w:rPr>
        <w:t>ПРОГРАМА</w:t>
      </w:r>
    </w:p>
    <w:p w:rsidR="00603177" w:rsidRDefault="00603177" w:rsidP="00793835">
      <w:pPr>
        <w:spacing w:after="0" w:line="240" w:lineRule="auto"/>
        <w:jc w:val="center"/>
        <w:rPr>
          <w:rFonts w:ascii="Times New Roman" w:hAnsi="Times New Roman" w:cs="Times New Roman"/>
          <w:b/>
          <w:sz w:val="32"/>
          <w:szCs w:val="32"/>
        </w:rPr>
      </w:pPr>
      <w:r w:rsidRPr="00603177">
        <w:rPr>
          <w:rFonts w:ascii="Times New Roman" w:hAnsi="Times New Roman" w:cs="Times New Roman"/>
          <w:b/>
          <w:sz w:val="32"/>
          <w:szCs w:val="32"/>
        </w:rPr>
        <w:t>поводження з безпритульними тваринами</w:t>
      </w:r>
    </w:p>
    <w:p w:rsidR="00603177" w:rsidRDefault="00603177" w:rsidP="00793835">
      <w:pPr>
        <w:spacing w:after="0" w:line="240" w:lineRule="auto"/>
        <w:jc w:val="center"/>
        <w:rPr>
          <w:rFonts w:ascii="Times New Roman" w:eastAsia="Times New Roman" w:hAnsi="Times New Roman" w:cs="Times New Roman"/>
          <w:b/>
          <w:sz w:val="32"/>
          <w:szCs w:val="32"/>
          <w:lang w:eastAsia="ru-RU"/>
        </w:rPr>
      </w:pPr>
      <w:r w:rsidRPr="00603177">
        <w:rPr>
          <w:rFonts w:ascii="Times New Roman" w:hAnsi="Times New Roman" w:cs="Times New Roman"/>
          <w:b/>
          <w:sz w:val="32"/>
          <w:szCs w:val="32"/>
        </w:rPr>
        <w:t xml:space="preserve">в населених пунктах </w:t>
      </w:r>
      <w:r w:rsidRPr="00603177">
        <w:rPr>
          <w:rFonts w:ascii="Times New Roman" w:eastAsia="Times New Roman" w:hAnsi="Times New Roman" w:cs="Times New Roman"/>
          <w:b/>
          <w:sz w:val="32"/>
          <w:szCs w:val="32"/>
          <w:lang w:eastAsia="ru-RU"/>
        </w:rPr>
        <w:t>Лю</w:t>
      </w:r>
      <w:r w:rsidRPr="00EA027A">
        <w:rPr>
          <w:rFonts w:ascii="Times New Roman" w:eastAsia="Times New Roman" w:hAnsi="Times New Roman" w:cs="Times New Roman"/>
          <w:b/>
          <w:sz w:val="32"/>
          <w:szCs w:val="32"/>
          <w:lang w:eastAsia="ru-RU"/>
        </w:rPr>
        <w:t>блинецької селищної</w:t>
      </w:r>
      <w:r w:rsidRPr="00603177">
        <w:rPr>
          <w:rFonts w:ascii="Times New Roman" w:hAnsi="Times New Roman" w:cs="Times New Roman"/>
          <w:b/>
          <w:sz w:val="32"/>
          <w:szCs w:val="32"/>
          <w:lang w:eastAsia="ru-RU"/>
        </w:rPr>
        <w:t xml:space="preserve"> </w:t>
      </w:r>
      <w:r w:rsidRPr="00EA027A">
        <w:rPr>
          <w:rFonts w:ascii="Times New Roman" w:eastAsia="Times New Roman" w:hAnsi="Times New Roman" w:cs="Times New Roman"/>
          <w:b/>
          <w:sz w:val="32"/>
          <w:szCs w:val="32"/>
          <w:lang w:eastAsia="ru-RU"/>
        </w:rPr>
        <w:t>територіальної громади на 202</w:t>
      </w:r>
      <w:r w:rsidRPr="00603177">
        <w:rPr>
          <w:rFonts w:ascii="Times New Roman" w:eastAsia="Times New Roman" w:hAnsi="Times New Roman" w:cs="Times New Roman"/>
          <w:b/>
          <w:sz w:val="32"/>
          <w:szCs w:val="32"/>
          <w:lang w:eastAsia="ru-RU"/>
        </w:rPr>
        <w:t>4</w:t>
      </w:r>
      <w:r w:rsidRPr="00EA027A">
        <w:rPr>
          <w:rFonts w:ascii="Times New Roman" w:eastAsia="Times New Roman" w:hAnsi="Times New Roman" w:cs="Times New Roman"/>
          <w:b/>
          <w:sz w:val="32"/>
          <w:szCs w:val="32"/>
          <w:lang w:eastAsia="ru-RU"/>
        </w:rPr>
        <w:t>-202</w:t>
      </w:r>
      <w:r w:rsidRPr="00603177">
        <w:rPr>
          <w:rFonts w:ascii="Times New Roman" w:eastAsia="Times New Roman" w:hAnsi="Times New Roman" w:cs="Times New Roman"/>
          <w:b/>
          <w:sz w:val="32"/>
          <w:szCs w:val="32"/>
          <w:lang w:eastAsia="ru-RU"/>
        </w:rPr>
        <w:t>5</w:t>
      </w:r>
      <w:r w:rsidRPr="00EA027A">
        <w:rPr>
          <w:rFonts w:ascii="Times New Roman" w:eastAsia="Times New Roman" w:hAnsi="Times New Roman" w:cs="Times New Roman"/>
          <w:b/>
          <w:sz w:val="32"/>
          <w:szCs w:val="32"/>
          <w:lang w:eastAsia="ru-RU"/>
        </w:rPr>
        <w:t xml:space="preserve"> роки</w:t>
      </w:r>
    </w:p>
    <w:p w:rsidR="00603177" w:rsidRPr="00603177" w:rsidRDefault="00603177" w:rsidP="00793835">
      <w:pPr>
        <w:spacing w:after="0" w:line="240" w:lineRule="auto"/>
        <w:jc w:val="center"/>
        <w:rPr>
          <w:rFonts w:ascii="Times New Roman" w:eastAsia="Times New Roman" w:hAnsi="Times New Roman" w:cs="Times New Roman"/>
          <w:b/>
          <w:sz w:val="32"/>
          <w:szCs w:val="32"/>
          <w:lang w:eastAsia="ru-RU"/>
        </w:rPr>
      </w:pPr>
    </w:p>
    <w:p w:rsidR="00603177" w:rsidRPr="00793835" w:rsidRDefault="00603177" w:rsidP="00793835">
      <w:pPr>
        <w:numPr>
          <w:ilvl w:val="0"/>
          <w:numId w:val="2"/>
        </w:numPr>
        <w:spacing w:after="0" w:line="240" w:lineRule="auto"/>
        <w:jc w:val="both"/>
        <w:rPr>
          <w:rFonts w:ascii="Times New Roman" w:eastAsia="Times New Roman" w:hAnsi="Times New Roman" w:cs="Times New Roman"/>
          <w:b/>
          <w:sz w:val="24"/>
          <w:szCs w:val="24"/>
          <w:lang w:eastAsia="ru-RU"/>
        </w:rPr>
      </w:pPr>
      <w:r w:rsidRPr="00793835">
        <w:rPr>
          <w:rFonts w:ascii="Times New Roman" w:eastAsia="Times New Roman" w:hAnsi="Times New Roman" w:cs="Times New Roman"/>
          <w:b/>
          <w:sz w:val="24"/>
          <w:szCs w:val="24"/>
          <w:lang w:eastAsia="ru-RU"/>
        </w:rPr>
        <w:t>Загальна характеристика Програми</w:t>
      </w:r>
    </w:p>
    <w:p w:rsidR="00603177" w:rsidRPr="00793835" w:rsidRDefault="00603177" w:rsidP="00793835">
      <w:pPr>
        <w:spacing w:after="0" w:line="240" w:lineRule="auto"/>
        <w:ind w:left="1080"/>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24"/>
        <w:gridCol w:w="5387"/>
      </w:tblGrid>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1.</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Люблинецька селищна рада</w:t>
            </w:r>
          </w:p>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2.</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Розробник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contextualSpacing/>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 xml:space="preserve">Виконавчий комітет Люблинецької селищної ради </w:t>
            </w:r>
          </w:p>
          <w:p w:rsidR="00603177" w:rsidRPr="00793835" w:rsidRDefault="00603177" w:rsidP="00793835">
            <w:pPr>
              <w:spacing w:after="0" w:line="240" w:lineRule="auto"/>
              <w:contextualSpacing/>
              <w:jc w:val="both"/>
              <w:rPr>
                <w:rFonts w:ascii="Times New Roman" w:eastAsia="Times New Roman" w:hAnsi="Times New Roman" w:cs="Times New Roman"/>
                <w:b/>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3.</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Відповідальний виконавець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contextualSpacing/>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Виконавчий комітет Люблинецької селищної ради , КП «Екокомунсервіс»</w:t>
            </w:r>
          </w:p>
          <w:p w:rsidR="00603177" w:rsidRPr="00793835" w:rsidRDefault="00603177" w:rsidP="00793835">
            <w:pPr>
              <w:spacing w:after="0" w:line="240" w:lineRule="auto"/>
              <w:contextualSpacing/>
              <w:jc w:val="both"/>
              <w:rPr>
                <w:rFonts w:ascii="Times New Roman" w:eastAsia="Times New Roman" w:hAnsi="Times New Roman" w:cs="Times New Roman"/>
                <w:b/>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4.</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Учасники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contextualSpacing/>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Виконавчий комітет Люблинецької селищної ради, КП «Екокомунсервіс», громадські організації</w:t>
            </w:r>
          </w:p>
          <w:p w:rsidR="00603177" w:rsidRPr="00793835" w:rsidRDefault="00603177" w:rsidP="00793835">
            <w:pPr>
              <w:spacing w:after="0" w:line="240" w:lineRule="auto"/>
              <w:contextualSpacing/>
              <w:jc w:val="both"/>
              <w:rPr>
                <w:rFonts w:ascii="Calibri" w:eastAsia="Times New Roman" w:hAnsi="Calibri" w:cs="Times New Roman"/>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5.</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Термін реалізації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2024-2025  роки</w:t>
            </w: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D16EC1"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6</w:t>
            </w:r>
            <w:r w:rsidR="00603177" w:rsidRPr="00793835">
              <w:rPr>
                <w:rFonts w:ascii="Times New Roman" w:eastAsia="Times New Roman" w:hAnsi="Times New Roman" w:cs="Times New Roman"/>
                <w:sz w:val="24"/>
                <w:szCs w:val="24"/>
                <w:lang w:eastAsia="ru-RU"/>
              </w:rPr>
              <w:t>.</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Перелік місцевих бюджетів, які беруть участь у виконанні</w:t>
            </w:r>
          </w:p>
        </w:tc>
        <w:tc>
          <w:tcPr>
            <w:tcW w:w="5387"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Бюджет Люблинецької селищної територіальної громади</w:t>
            </w: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D16EC1"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7</w:t>
            </w:r>
            <w:r w:rsidR="00603177" w:rsidRPr="00793835">
              <w:rPr>
                <w:rFonts w:ascii="Times New Roman" w:eastAsia="Times New Roman" w:hAnsi="Times New Roman" w:cs="Times New Roman"/>
                <w:sz w:val="24"/>
                <w:szCs w:val="24"/>
                <w:lang w:eastAsia="ru-RU"/>
              </w:rPr>
              <w:t>.</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w:t>
            </w:r>
          </w:p>
        </w:tc>
        <w:tc>
          <w:tcPr>
            <w:tcW w:w="5387"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В межах фінансових можливостей</w:t>
            </w: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D16EC1"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8</w:t>
            </w:r>
            <w:r w:rsidR="00603177" w:rsidRPr="00793835">
              <w:rPr>
                <w:rFonts w:ascii="Times New Roman" w:eastAsia="Times New Roman" w:hAnsi="Times New Roman" w:cs="Times New Roman"/>
                <w:sz w:val="24"/>
                <w:szCs w:val="24"/>
                <w:lang w:eastAsia="ru-RU"/>
              </w:rPr>
              <w:t>.</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Головний розпорядник коштів</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Виконавчий комітет Люблинецької селищної ради</w:t>
            </w:r>
          </w:p>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p>
        </w:tc>
      </w:tr>
    </w:tbl>
    <w:p w:rsidR="00D16EC1" w:rsidRPr="00793835" w:rsidRDefault="00444670" w:rsidP="00793835">
      <w:pPr>
        <w:pStyle w:val="2"/>
        <w:shd w:val="clear" w:color="auto" w:fill="FFFFFF"/>
        <w:tabs>
          <w:tab w:val="left" w:pos="6435"/>
        </w:tabs>
        <w:spacing w:before="0" w:after="0"/>
        <w:ind w:left="5664"/>
        <w:jc w:val="both"/>
        <w:rPr>
          <w:b w:val="0"/>
          <w:sz w:val="24"/>
          <w:szCs w:val="24"/>
          <w:lang w:val="uk-UA"/>
        </w:rPr>
      </w:pPr>
      <w:r w:rsidRPr="00793835">
        <w:rPr>
          <w:b w:val="0"/>
          <w:sz w:val="24"/>
          <w:szCs w:val="24"/>
          <w:lang w:val="uk-UA"/>
        </w:rPr>
        <w:tab/>
      </w:r>
    </w:p>
    <w:p w:rsidR="00D16EC1" w:rsidRPr="00D16EC1" w:rsidRDefault="00D16EC1" w:rsidP="00793835">
      <w:pPr>
        <w:spacing w:after="0" w:line="240" w:lineRule="auto"/>
        <w:ind w:firstLine="360"/>
        <w:jc w:val="both"/>
        <w:rPr>
          <w:rFonts w:ascii="Times New Roman" w:eastAsia="Times New Roman" w:hAnsi="Times New Roman" w:cs="Times New Roman"/>
          <w:b/>
          <w:sz w:val="28"/>
          <w:szCs w:val="26"/>
          <w:lang w:eastAsia="ru-RU"/>
        </w:rPr>
      </w:pPr>
      <w:r w:rsidRPr="00D16EC1">
        <w:rPr>
          <w:rFonts w:ascii="Times New Roman" w:eastAsia="Times New Roman" w:hAnsi="Times New Roman" w:cs="Times New Roman"/>
          <w:b/>
          <w:sz w:val="28"/>
          <w:szCs w:val="26"/>
          <w:lang w:eastAsia="ru-RU"/>
        </w:rPr>
        <w:t xml:space="preserve">ІІ. </w:t>
      </w:r>
      <w:r>
        <w:rPr>
          <w:rFonts w:ascii="Times New Roman" w:eastAsia="Times New Roman" w:hAnsi="Times New Roman" w:cs="Times New Roman"/>
          <w:b/>
          <w:sz w:val="28"/>
          <w:szCs w:val="26"/>
          <w:lang w:eastAsia="ru-RU"/>
        </w:rPr>
        <w:t>Проблема, на розв’язання якої спрямована</w:t>
      </w:r>
      <w:r w:rsidRPr="00D16EC1">
        <w:rPr>
          <w:rFonts w:ascii="Times New Roman" w:eastAsia="Times New Roman" w:hAnsi="Times New Roman" w:cs="Times New Roman"/>
          <w:b/>
          <w:sz w:val="28"/>
          <w:szCs w:val="26"/>
          <w:lang w:eastAsia="ru-RU"/>
        </w:rPr>
        <w:t xml:space="preserve"> Програм</w:t>
      </w:r>
      <w:r>
        <w:rPr>
          <w:rFonts w:ascii="Times New Roman" w:eastAsia="Times New Roman" w:hAnsi="Times New Roman" w:cs="Times New Roman"/>
          <w:b/>
          <w:sz w:val="28"/>
          <w:szCs w:val="26"/>
          <w:lang w:eastAsia="ru-RU"/>
        </w:rPr>
        <w:t>а</w:t>
      </w:r>
    </w:p>
    <w:p w:rsidR="00D16EC1" w:rsidRDefault="00D16EC1" w:rsidP="00793835">
      <w:pPr>
        <w:pStyle w:val="a0"/>
        <w:spacing w:after="0"/>
        <w:jc w:val="both"/>
      </w:pPr>
    </w:p>
    <w:p w:rsidR="00D16EC1" w:rsidRDefault="00D16EC1" w:rsidP="00793835">
      <w:pPr>
        <w:pStyle w:val="a0"/>
        <w:spacing w:after="0" w:line="240" w:lineRule="auto"/>
        <w:ind w:firstLine="360"/>
        <w:jc w:val="both"/>
        <w:rPr>
          <w:sz w:val="28"/>
          <w:szCs w:val="28"/>
        </w:rPr>
      </w:pPr>
      <w:r w:rsidRPr="00444670">
        <w:rPr>
          <w:sz w:val="28"/>
          <w:szCs w:val="28"/>
        </w:rPr>
        <w:t>Прагнення України стати повноправним членом Європи неможливе без сприйняття і втілення в життя європейських цінностей. Гуманне поводження з тваринами є однією з них</w:t>
      </w:r>
      <w:r>
        <w:rPr>
          <w:sz w:val="28"/>
          <w:szCs w:val="28"/>
        </w:rPr>
        <w:t>.</w:t>
      </w:r>
    </w:p>
    <w:p w:rsidR="004B3133" w:rsidRDefault="00D16EC1" w:rsidP="00793835">
      <w:pPr>
        <w:pStyle w:val="a0"/>
        <w:spacing w:after="0" w:line="240" w:lineRule="auto"/>
        <w:jc w:val="both"/>
        <w:rPr>
          <w:sz w:val="28"/>
          <w:szCs w:val="28"/>
        </w:rPr>
      </w:pPr>
      <w:r w:rsidRPr="00444670">
        <w:rPr>
          <w:sz w:val="28"/>
          <w:szCs w:val="28"/>
        </w:rPr>
        <w:t xml:space="preserve"> </w:t>
      </w:r>
      <w:r w:rsidR="004B3133">
        <w:rPr>
          <w:sz w:val="28"/>
          <w:szCs w:val="28"/>
        </w:rPr>
        <w:tab/>
      </w:r>
      <w:r w:rsidRPr="00444670">
        <w:rPr>
          <w:sz w:val="28"/>
          <w:szCs w:val="28"/>
        </w:rPr>
        <w:t xml:space="preserve">Програма </w:t>
      </w:r>
      <w:r w:rsidRPr="00E52EA7">
        <w:rPr>
          <w:sz w:val="28"/>
          <w:szCs w:val="28"/>
        </w:rPr>
        <w:t xml:space="preserve">поводження з безпритульними тваринами </w:t>
      </w:r>
      <w:r w:rsidRPr="00D16EC1">
        <w:rPr>
          <w:sz w:val="28"/>
          <w:szCs w:val="28"/>
        </w:rPr>
        <w:t>в населених п</w:t>
      </w:r>
      <w:r w:rsidRPr="00E52EA7">
        <w:rPr>
          <w:sz w:val="28"/>
          <w:szCs w:val="28"/>
        </w:rPr>
        <w:t xml:space="preserve">унктах </w:t>
      </w:r>
      <w:r w:rsidRPr="00E52EA7">
        <w:rPr>
          <w:sz w:val="28"/>
          <w:szCs w:val="28"/>
          <w:lang w:eastAsia="ru-RU"/>
        </w:rPr>
        <w:t>Лю</w:t>
      </w:r>
      <w:r w:rsidRPr="00EA027A">
        <w:rPr>
          <w:sz w:val="28"/>
          <w:szCs w:val="28"/>
          <w:lang w:eastAsia="ru-RU"/>
        </w:rPr>
        <w:t>блинецької селищної</w:t>
      </w:r>
      <w:r>
        <w:rPr>
          <w:b/>
          <w:sz w:val="28"/>
          <w:szCs w:val="28"/>
          <w:lang w:eastAsia="ru-RU"/>
        </w:rPr>
        <w:t xml:space="preserve"> </w:t>
      </w:r>
      <w:r w:rsidRPr="00EA027A">
        <w:rPr>
          <w:sz w:val="28"/>
          <w:szCs w:val="28"/>
          <w:lang w:eastAsia="ru-RU"/>
        </w:rPr>
        <w:t>територіальної громади на 202</w:t>
      </w:r>
      <w:r w:rsidRPr="00E52EA7">
        <w:rPr>
          <w:sz w:val="28"/>
          <w:szCs w:val="28"/>
          <w:lang w:eastAsia="ru-RU"/>
        </w:rPr>
        <w:t>4</w:t>
      </w:r>
      <w:r w:rsidRPr="00EA027A">
        <w:rPr>
          <w:sz w:val="28"/>
          <w:szCs w:val="28"/>
          <w:lang w:eastAsia="ru-RU"/>
        </w:rPr>
        <w:t>-202</w:t>
      </w:r>
      <w:r w:rsidRPr="00E52EA7">
        <w:rPr>
          <w:sz w:val="28"/>
          <w:szCs w:val="28"/>
          <w:lang w:eastAsia="ru-RU"/>
        </w:rPr>
        <w:t>5</w:t>
      </w:r>
      <w:r w:rsidRPr="00EA027A">
        <w:rPr>
          <w:sz w:val="28"/>
          <w:szCs w:val="28"/>
          <w:lang w:eastAsia="ru-RU"/>
        </w:rPr>
        <w:t xml:space="preserve"> роки</w:t>
      </w:r>
      <w:r w:rsidRPr="00444670">
        <w:rPr>
          <w:sz w:val="28"/>
          <w:szCs w:val="28"/>
        </w:rPr>
        <w:t xml:space="preserve"> </w:t>
      </w:r>
      <w:r>
        <w:rPr>
          <w:sz w:val="28"/>
          <w:szCs w:val="28"/>
        </w:rPr>
        <w:t xml:space="preserve">(далі- Програма) </w:t>
      </w:r>
      <w:r w:rsidRPr="00444670">
        <w:rPr>
          <w:sz w:val="28"/>
          <w:szCs w:val="28"/>
        </w:rPr>
        <w:t>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хвороб»</w:t>
      </w:r>
      <w:r>
        <w:rPr>
          <w:sz w:val="28"/>
          <w:szCs w:val="28"/>
        </w:rPr>
        <w:t xml:space="preserve"> та інших нормативно-правових актів</w:t>
      </w:r>
      <w:r w:rsidRPr="00444670">
        <w:rPr>
          <w:sz w:val="28"/>
          <w:szCs w:val="28"/>
        </w:rPr>
        <w:t>.</w:t>
      </w:r>
      <w:r>
        <w:rPr>
          <w:sz w:val="28"/>
          <w:szCs w:val="28"/>
        </w:rPr>
        <w:t xml:space="preserve"> </w:t>
      </w:r>
    </w:p>
    <w:p w:rsidR="00D16EC1" w:rsidRDefault="00D16EC1" w:rsidP="00793835">
      <w:pPr>
        <w:pStyle w:val="a0"/>
        <w:spacing w:after="0" w:line="240" w:lineRule="auto"/>
        <w:ind w:firstLine="708"/>
        <w:jc w:val="both"/>
        <w:rPr>
          <w:sz w:val="28"/>
          <w:szCs w:val="28"/>
        </w:rPr>
      </w:pPr>
      <w:r>
        <w:rPr>
          <w:sz w:val="28"/>
          <w:szCs w:val="28"/>
        </w:rPr>
        <w:t>Необхідність розроблення Програми</w:t>
      </w:r>
      <w:r w:rsidRPr="00D16EC1">
        <w:rPr>
          <w:sz w:val="28"/>
          <w:szCs w:val="28"/>
        </w:rPr>
        <w:t xml:space="preserve"> </w:t>
      </w:r>
      <w:r w:rsidRPr="00444670">
        <w:rPr>
          <w:sz w:val="28"/>
          <w:szCs w:val="28"/>
        </w:rPr>
        <w:t>викликана перебуванням великої кількості безпритульних тварин на території населених пунктів громади, що у свою чергу призводить до погіршення їх санітарно</w:t>
      </w:r>
      <w:r>
        <w:rPr>
          <w:sz w:val="28"/>
          <w:szCs w:val="28"/>
        </w:rPr>
        <w:t>-</w:t>
      </w:r>
      <w:r w:rsidRPr="00444670">
        <w:rPr>
          <w:sz w:val="28"/>
          <w:szCs w:val="28"/>
        </w:rPr>
        <w:t>епідеміологічного та екологічного стану, якості життя мешканців, загибелі тварин та жорстокого поводження з ними.</w:t>
      </w:r>
      <w:r w:rsidRPr="00D16EC1">
        <w:rPr>
          <w:sz w:val="28"/>
          <w:szCs w:val="28"/>
        </w:rPr>
        <w:t xml:space="preserve"> </w:t>
      </w:r>
      <w:r w:rsidRPr="00444670">
        <w:rPr>
          <w:sz w:val="28"/>
          <w:szCs w:val="28"/>
        </w:rPr>
        <w:t xml:space="preserve">Програма спрямована на цивілізоване вирішення ситуації, шляхом зменшення чисельності безпритульних тварин гуманними методами, а </w:t>
      </w:r>
      <w:r w:rsidRPr="00444670">
        <w:rPr>
          <w:sz w:val="28"/>
          <w:szCs w:val="28"/>
        </w:rPr>
        <w:lastRenderedPageBreak/>
        <w:t>також донесення до суспільної свідомості населення стандартів гуманного поводження з тваринами.</w:t>
      </w:r>
      <w:r w:rsidRPr="00D16EC1">
        <w:rPr>
          <w:sz w:val="28"/>
          <w:szCs w:val="28"/>
        </w:rPr>
        <w:t xml:space="preserve"> </w:t>
      </w:r>
      <w:r w:rsidRPr="00444670">
        <w:rPr>
          <w:sz w:val="28"/>
          <w:szCs w:val="28"/>
        </w:rPr>
        <w:t>Основними причинами появи безпритульних тварин є: -низький рівень культури населення щодо поводження з домашніми тваринами; -недосконала система обліку тварин, що належать власникам; -недостатня робота з власниками тварин, у тому числі в адміністративно</w:t>
      </w:r>
      <w:r w:rsidR="004B3133">
        <w:rPr>
          <w:sz w:val="28"/>
          <w:szCs w:val="28"/>
        </w:rPr>
        <w:t>-</w:t>
      </w:r>
      <w:r w:rsidRPr="00444670">
        <w:rPr>
          <w:sz w:val="28"/>
          <w:szCs w:val="28"/>
        </w:rPr>
        <w:t>правовому полі; -недосконала система пошуку загублених тварин; -відсутність притулків; - відсутність розвинутої та доступної ветеринарної медицини на селі</w:t>
      </w:r>
      <w:r w:rsidR="004B3133">
        <w:rPr>
          <w:sz w:val="28"/>
          <w:szCs w:val="28"/>
        </w:rPr>
        <w:t>.</w:t>
      </w:r>
    </w:p>
    <w:p w:rsidR="004B3133" w:rsidRDefault="004B3133" w:rsidP="00793835">
      <w:pPr>
        <w:pStyle w:val="a0"/>
        <w:spacing w:after="0" w:line="240" w:lineRule="auto"/>
        <w:ind w:firstLine="576"/>
        <w:jc w:val="both"/>
        <w:rPr>
          <w:sz w:val="28"/>
          <w:szCs w:val="28"/>
        </w:rPr>
      </w:pPr>
      <w:r w:rsidRPr="00444670">
        <w:rPr>
          <w:sz w:val="28"/>
          <w:szCs w:val="28"/>
        </w:rPr>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для її вирішення</w:t>
      </w:r>
      <w:r>
        <w:rPr>
          <w:sz w:val="28"/>
          <w:szCs w:val="28"/>
        </w:rPr>
        <w:t xml:space="preserve"> </w:t>
      </w:r>
      <w:r w:rsidRPr="00444670">
        <w:rPr>
          <w:sz w:val="28"/>
          <w:szCs w:val="28"/>
        </w:rPr>
        <w:t xml:space="preserve">і планування на довгострокову перспективу. Програмою передбачено створення ефективного механізму взаємодії виконавчих органів </w:t>
      </w:r>
      <w:r>
        <w:rPr>
          <w:sz w:val="28"/>
          <w:szCs w:val="28"/>
        </w:rPr>
        <w:t>Люблинецьк</w:t>
      </w:r>
      <w:r w:rsidRPr="00444670">
        <w:rPr>
          <w:sz w:val="28"/>
          <w:szCs w:val="28"/>
        </w:rPr>
        <w:t>ої селищної ради (далі – селищна рада), відповідних служб, установ, комунальних підприємств, громадських організацій та фізичних осіб щодо регулювання кількості безпритульних тварин на основі гуманного поводження та відповідального ставле</w:t>
      </w:r>
      <w:r>
        <w:rPr>
          <w:sz w:val="28"/>
          <w:szCs w:val="28"/>
        </w:rPr>
        <w:t>ння до них.</w:t>
      </w:r>
      <w:r w:rsidRPr="004B3133">
        <w:rPr>
          <w:sz w:val="28"/>
          <w:szCs w:val="28"/>
        </w:rPr>
        <w:t xml:space="preserve"> </w:t>
      </w:r>
    </w:p>
    <w:p w:rsidR="008169AC" w:rsidRDefault="008169AC" w:rsidP="00793835">
      <w:pPr>
        <w:pStyle w:val="a0"/>
        <w:spacing w:after="0" w:line="240" w:lineRule="auto"/>
        <w:ind w:firstLine="576"/>
        <w:jc w:val="both"/>
        <w:rPr>
          <w:sz w:val="28"/>
          <w:szCs w:val="28"/>
        </w:rPr>
      </w:pPr>
    </w:p>
    <w:p w:rsidR="004B3133" w:rsidRDefault="004B3133" w:rsidP="00793835">
      <w:pPr>
        <w:spacing w:after="0" w:line="240" w:lineRule="auto"/>
        <w:ind w:left="1080"/>
        <w:jc w:val="both"/>
        <w:rPr>
          <w:rFonts w:ascii="Times New Roman" w:eastAsia="Calibri" w:hAnsi="Times New Roman" w:cs="Times New Roman"/>
          <w:b/>
          <w:sz w:val="28"/>
          <w:szCs w:val="28"/>
        </w:rPr>
      </w:pPr>
      <w:r w:rsidRPr="004B3133">
        <w:rPr>
          <w:rFonts w:ascii="Times New Roman" w:eastAsia="Calibri" w:hAnsi="Times New Roman" w:cs="Times New Roman"/>
          <w:b/>
          <w:sz w:val="28"/>
          <w:szCs w:val="28"/>
        </w:rPr>
        <w:t xml:space="preserve">ІІІ. Мета </w:t>
      </w:r>
      <w:r>
        <w:rPr>
          <w:rFonts w:ascii="Times New Roman" w:eastAsia="Calibri" w:hAnsi="Times New Roman" w:cs="Times New Roman"/>
          <w:b/>
          <w:sz w:val="28"/>
          <w:szCs w:val="28"/>
        </w:rPr>
        <w:t xml:space="preserve">та завдання </w:t>
      </w:r>
      <w:r w:rsidRPr="004B3133">
        <w:rPr>
          <w:rFonts w:ascii="Times New Roman" w:eastAsia="Calibri" w:hAnsi="Times New Roman" w:cs="Times New Roman"/>
          <w:b/>
          <w:sz w:val="28"/>
          <w:szCs w:val="28"/>
        </w:rPr>
        <w:t>Програми</w:t>
      </w:r>
    </w:p>
    <w:p w:rsidR="00A17BFF" w:rsidRPr="004B3133" w:rsidRDefault="00A17BFF" w:rsidP="00793835">
      <w:pPr>
        <w:spacing w:after="0" w:line="240" w:lineRule="auto"/>
        <w:ind w:left="1080"/>
        <w:jc w:val="both"/>
        <w:rPr>
          <w:rFonts w:ascii="Times New Roman" w:eastAsia="Calibri" w:hAnsi="Times New Roman" w:cs="Times New Roman"/>
          <w:b/>
          <w:sz w:val="28"/>
          <w:szCs w:val="28"/>
        </w:rPr>
      </w:pPr>
    </w:p>
    <w:p w:rsidR="004B3133" w:rsidRDefault="00A17BFF" w:rsidP="00793835">
      <w:pPr>
        <w:pStyle w:val="a0"/>
        <w:spacing w:after="0" w:line="240" w:lineRule="auto"/>
        <w:ind w:firstLine="576"/>
        <w:jc w:val="both"/>
        <w:rPr>
          <w:sz w:val="28"/>
          <w:szCs w:val="28"/>
        </w:rPr>
      </w:pPr>
      <w:r>
        <w:rPr>
          <w:sz w:val="28"/>
          <w:szCs w:val="28"/>
        </w:rPr>
        <w:t xml:space="preserve">Основною метою Програми є </w:t>
      </w:r>
      <w:r w:rsidR="004B3133" w:rsidRPr="00444670">
        <w:rPr>
          <w:sz w:val="28"/>
          <w:szCs w:val="28"/>
        </w:rPr>
        <w:t>зменшення кількості безпритульних</w:t>
      </w:r>
      <w:r>
        <w:rPr>
          <w:sz w:val="28"/>
          <w:szCs w:val="28"/>
        </w:rPr>
        <w:t xml:space="preserve"> тварин </w:t>
      </w:r>
      <w:r w:rsidR="004B3133" w:rsidRPr="00444670">
        <w:rPr>
          <w:sz w:val="28"/>
          <w:szCs w:val="28"/>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r w:rsidR="004B3133">
        <w:rPr>
          <w:sz w:val="28"/>
          <w:szCs w:val="28"/>
        </w:rPr>
        <w:t>.</w:t>
      </w:r>
    </w:p>
    <w:p w:rsidR="00C810EC" w:rsidRDefault="00A17BFF" w:rsidP="00793835">
      <w:pPr>
        <w:pStyle w:val="a0"/>
        <w:spacing w:after="0" w:line="240" w:lineRule="auto"/>
        <w:ind w:firstLine="576"/>
        <w:jc w:val="both"/>
        <w:rPr>
          <w:sz w:val="28"/>
          <w:szCs w:val="28"/>
        </w:rPr>
      </w:pPr>
      <w:r w:rsidRPr="00444670">
        <w:rPr>
          <w:sz w:val="28"/>
          <w:szCs w:val="28"/>
        </w:rPr>
        <w:t>Програма базується на ідеї стерилізації й супроводу безпритульних тварин. Стерилізовані тварини, які повертаються до попереднього місця перебування, обов’язково повинні легко візуально ідентифіковуватися та зна</w:t>
      </w:r>
      <w:r w:rsidR="00C810EC" w:rsidRPr="00C810EC">
        <w:rPr>
          <w:sz w:val="28"/>
          <w:szCs w:val="28"/>
        </w:rPr>
        <w:t xml:space="preserve"> </w:t>
      </w:r>
      <w:r w:rsidR="00C810EC" w:rsidRPr="00444670">
        <w:rPr>
          <w:sz w:val="28"/>
          <w:szCs w:val="28"/>
        </w:rPr>
        <w:t xml:space="preserve">ходитися під опікою фізичної або юридичної особи. </w:t>
      </w:r>
    </w:p>
    <w:p w:rsidR="00C810EC" w:rsidRDefault="00C810EC" w:rsidP="00793835">
      <w:pPr>
        <w:pStyle w:val="a0"/>
        <w:spacing w:after="0" w:line="240" w:lineRule="auto"/>
        <w:ind w:firstLine="576"/>
        <w:jc w:val="both"/>
        <w:rPr>
          <w:sz w:val="28"/>
          <w:szCs w:val="28"/>
        </w:rPr>
      </w:pPr>
      <w:r w:rsidRPr="00444670">
        <w:rPr>
          <w:sz w:val="28"/>
          <w:szCs w:val="28"/>
        </w:rPr>
        <w:t>Для досягнення поставленої мети передбачається виконання наступних завдань:</w:t>
      </w:r>
    </w:p>
    <w:p w:rsidR="00C810EC" w:rsidRDefault="00C810EC" w:rsidP="00793835">
      <w:pPr>
        <w:pStyle w:val="a0"/>
        <w:spacing w:after="0" w:line="240" w:lineRule="auto"/>
        <w:ind w:firstLine="576"/>
        <w:jc w:val="both"/>
        <w:rPr>
          <w:sz w:val="28"/>
          <w:szCs w:val="28"/>
        </w:rPr>
      </w:pPr>
      <w:r w:rsidRPr="00444670">
        <w:rPr>
          <w:sz w:val="28"/>
          <w:szCs w:val="28"/>
        </w:rPr>
        <w:t xml:space="preserve"> - розроблення і впровадження системи масової стерилізації, щеплення, профілактичних обробок та лікування безпритульних тварин</w:t>
      </w:r>
      <w:r>
        <w:rPr>
          <w:sz w:val="28"/>
          <w:szCs w:val="28"/>
        </w:rPr>
        <w:t>;</w:t>
      </w:r>
      <w:r w:rsidRPr="00444670">
        <w:rPr>
          <w:sz w:val="28"/>
          <w:szCs w:val="28"/>
        </w:rPr>
        <w:t xml:space="preserve"> </w:t>
      </w:r>
    </w:p>
    <w:p w:rsidR="00C810EC" w:rsidRDefault="00C810EC" w:rsidP="00793835">
      <w:pPr>
        <w:pStyle w:val="a0"/>
        <w:spacing w:after="0" w:line="240" w:lineRule="auto"/>
        <w:ind w:firstLine="576"/>
        <w:jc w:val="both"/>
        <w:rPr>
          <w:sz w:val="28"/>
          <w:szCs w:val="28"/>
        </w:rPr>
      </w:pPr>
      <w:r w:rsidRPr="00444670">
        <w:rPr>
          <w:sz w:val="28"/>
          <w:szCs w:val="28"/>
        </w:rPr>
        <w:t xml:space="preserve">- розроблення та впровадження заходів щодо підтримки супроводу безпритульних тварин; </w:t>
      </w:r>
    </w:p>
    <w:p w:rsidR="00C810EC" w:rsidRDefault="00C810EC" w:rsidP="00793835">
      <w:pPr>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 розробка і впровадження системи інформаційно</w:t>
      </w:r>
      <w:r>
        <w:rPr>
          <w:sz w:val="28"/>
          <w:szCs w:val="28"/>
        </w:rPr>
        <w:t>-</w:t>
      </w:r>
      <w:r w:rsidRPr="00444670">
        <w:rPr>
          <w:rFonts w:ascii="Times New Roman" w:hAnsi="Times New Roman" w:cs="Times New Roman"/>
          <w:sz w:val="28"/>
          <w:szCs w:val="28"/>
        </w:rPr>
        <w:t>просвітницьких заходів стосовно гуманного поводження з безпритульними тваринами, влаштування безпритульних тварин, пропагування стерилізації домашніх тварин тощо.</w:t>
      </w:r>
    </w:p>
    <w:p w:rsidR="00C810EC" w:rsidRDefault="00C810EC" w:rsidP="00793835">
      <w:pPr>
        <w:spacing w:after="0" w:line="240" w:lineRule="auto"/>
        <w:jc w:val="both"/>
        <w:rPr>
          <w:rFonts w:ascii="Times New Roman" w:hAnsi="Times New Roman" w:cs="Times New Roman"/>
          <w:sz w:val="28"/>
          <w:szCs w:val="28"/>
        </w:rPr>
      </w:pPr>
    </w:p>
    <w:p w:rsidR="00C810EC" w:rsidRDefault="00A17BFF" w:rsidP="00793835">
      <w:pPr>
        <w:spacing w:after="0" w:line="240" w:lineRule="auto"/>
        <w:jc w:val="both"/>
        <w:rPr>
          <w:rFonts w:ascii="Times New Roman" w:eastAsia="Calibri" w:hAnsi="Times New Roman" w:cs="Times New Roman"/>
          <w:b/>
          <w:sz w:val="28"/>
          <w:szCs w:val="28"/>
        </w:rPr>
      </w:pPr>
      <w:r w:rsidRPr="00444670">
        <w:rPr>
          <w:rFonts w:ascii="Times New Roman" w:hAnsi="Times New Roman" w:cs="Times New Roman"/>
          <w:sz w:val="28"/>
          <w:szCs w:val="28"/>
        </w:rPr>
        <w:t xml:space="preserve"> </w:t>
      </w:r>
      <w:r w:rsidR="00C810EC" w:rsidRPr="00C810EC">
        <w:rPr>
          <w:rFonts w:ascii="Times New Roman" w:eastAsia="Calibri" w:hAnsi="Times New Roman" w:cs="Times New Roman"/>
          <w:b/>
          <w:sz w:val="28"/>
          <w:szCs w:val="28"/>
        </w:rPr>
        <w:t xml:space="preserve">ІV. </w:t>
      </w:r>
      <w:r w:rsidR="00C810EC" w:rsidRPr="00C810EC">
        <w:rPr>
          <w:rFonts w:ascii="Times New Roman" w:eastAsia="Calibri" w:hAnsi="Times New Roman" w:cs="Times New Roman"/>
          <w:b/>
          <w:bCs/>
          <w:color w:val="000000"/>
          <w:sz w:val="28"/>
          <w:szCs w:val="28"/>
          <w:shd w:val="clear" w:color="auto" w:fill="FFFFFF"/>
        </w:rPr>
        <w:t>Обґрунтування</w:t>
      </w:r>
      <w:r w:rsidR="00C810EC" w:rsidRPr="00C810EC">
        <w:rPr>
          <w:rFonts w:ascii="Times New Roman" w:eastAsia="Calibri" w:hAnsi="Times New Roman" w:cs="Times New Roman"/>
          <w:b/>
          <w:sz w:val="28"/>
          <w:szCs w:val="28"/>
        </w:rPr>
        <w:t xml:space="preserve"> шляхів і засобів розв’язання проблеми, обсягів та джерел фінансування, строків виконання Програми</w:t>
      </w:r>
    </w:p>
    <w:p w:rsidR="008169AC" w:rsidRPr="00C810EC" w:rsidRDefault="008169AC" w:rsidP="00793835">
      <w:pPr>
        <w:spacing w:after="0" w:line="240" w:lineRule="auto"/>
        <w:jc w:val="both"/>
        <w:rPr>
          <w:rFonts w:ascii="Times New Roman" w:eastAsia="Calibri" w:hAnsi="Times New Roman" w:cs="Times New Roman"/>
          <w:b/>
          <w:sz w:val="28"/>
          <w:szCs w:val="28"/>
        </w:rPr>
      </w:pPr>
    </w:p>
    <w:p w:rsidR="00C810EC" w:rsidRDefault="00C810EC" w:rsidP="00793835">
      <w:pPr>
        <w:pStyle w:val="a0"/>
        <w:spacing w:after="0" w:line="240" w:lineRule="auto"/>
        <w:ind w:firstLine="576"/>
        <w:jc w:val="both"/>
        <w:rPr>
          <w:sz w:val="28"/>
          <w:szCs w:val="28"/>
        </w:rPr>
      </w:pPr>
      <w:r w:rsidRPr="00444670">
        <w:rPr>
          <w:sz w:val="28"/>
          <w:szCs w:val="28"/>
        </w:rPr>
        <w:t xml:space="preserve"> Головними шляхами реалізації Програми є: </w:t>
      </w:r>
    </w:p>
    <w:p w:rsidR="00C810EC" w:rsidRDefault="00C810EC" w:rsidP="00793835">
      <w:pPr>
        <w:pStyle w:val="a0"/>
        <w:spacing w:after="0" w:line="240" w:lineRule="auto"/>
        <w:jc w:val="both"/>
        <w:rPr>
          <w:sz w:val="28"/>
          <w:szCs w:val="28"/>
        </w:rPr>
      </w:pPr>
      <w:r w:rsidRPr="00444670">
        <w:rPr>
          <w:sz w:val="28"/>
          <w:szCs w:val="28"/>
        </w:rPr>
        <w:t xml:space="preserve">- планування та вжиття щорічних протиепізоотичних заходів, а саме: обов’язкова вакцинація домашніх тварин, що випускаються на волю, від сказу; - створення відповідної інфраструктури регулювання чисельності безпритульних тварин гуманними методами шляхом їх стерилізації, ідентифікації, вакцинації, профілактичних обробок та повернення їх на місце вилову; </w:t>
      </w:r>
    </w:p>
    <w:p w:rsidR="00C810EC" w:rsidRDefault="00C810EC" w:rsidP="00793835">
      <w:pPr>
        <w:pStyle w:val="a0"/>
        <w:spacing w:after="0" w:line="240" w:lineRule="auto"/>
        <w:jc w:val="both"/>
        <w:rPr>
          <w:sz w:val="28"/>
          <w:szCs w:val="28"/>
        </w:rPr>
      </w:pPr>
      <w:r w:rsidRPr="00444670">
        <w:rPr>
          <w:sz w:val="28"/>
          <w:szCs w:val="28"/>
        </w:rPr>
        <w:lastRenderedPageBreak/>
        <w:t xml:space="preserve">- проведення інформаційно-просвітницької роботи в напрямку гуманного поводження з безпритульними та домашніми тваринами, влаштування безпритульних тварин, пропагування стерилізації домашніх тварин тощо. </w:t>
      </w:r>
      <w:r>
        <w:rPr>
          <w:sz w:val="28"/>
          <w:szCs w:val="28"/>
        </w:rPr>
        <w:t xml:space="preserve"> </w:t>
      </w:r>
    </w:p>
    <w:p w:rsidR="00C810EC" w:rsidRDefault="00C810EC" w:rsidP="00793835">
      <w:pPr>
        <w:pStyle w:val="a0"/>
        <w:spacing w:after="0" w:line="240" w:lineRule="auto"/>
        <w:jc w:val="both"/>
        <w:rPr>
          <w:sz w:val="28"/>
          <w:szCs w:val="28"/>
        </w:rPr>
      </w:pPr>
      <w:r>
        <w:rPr>
          <w:sz w:val="28"/>
          <w:szCs w:val="28"/>
        </w:rPr>
        <w:t>-у</w:t>
      </w:r>
      <w:r w:rsidRPr="00444670">
        <w:rPr>
          <w:sz w:val="28"/>
          <w:szCs w:val="28"/>
        </w:rPr>
        <w:t>часть громадських та благодійних організацій в реалізації Програми</w:t>
      </w:r>
      <w:r>
        <w:rPr>
          <w:sz w:val="28"/>
          <w:szCs w:val="28"/>
        </w:rPr>
        <w:t xml:space="preserve"> : г</w:t>
      </w:r>
      <w:r w:rsidRPr="00444670">
        <w:rPr>
          <w:sz w:val="28"/>
          <w:szCs w:val="28"/>
        </w:rPr>
        <w:t xml:space="preserve">ромадські та благодійні організації, метою діяльності яких є захист тварин від жорстокого поводження: </w:t>
      </w:r>
    </w:p>
    <w:p w:rsidR="00C810EC" w:rsidRDefault="00C810EC" w:rsidP="00793835">
      <w:pPr>
        <w:pStyle w:val="a0"/>
        <w:spacing w:after="0" w:line="240" w:lineRule="auto"/>
        <w:jc w:val="both"/>
        <w:rPr>
          <w:sz w:val="28"/>
          <w:szCs w:val="28"/>
        </w:rPr>
      </w:pPr>
      <w:r w:rsidRPr="00444670">
        <w:rPr>
          <w:sz w:val="28"/>
          <w:szCs w:val="28"/>
        </w:rPr>
        <w:t xml:space="preserve">- можуть створювати заклади для тимчасової перетримки тварин, притулки для безпритульних тварин та організовують їх роботу; </w:t>
      </w:r>
    </w:p>
    <w:p w:rsidR="00C810EC" w:rsidRDefault="00C810EC" w:rsidP="00793835">
      <w:pPr>
        <w:pStyle w:val="a0"/>
        <w:spacing w:after="0" w:line="240" w:lineRule="auto"/>
        <w:jc w:val="both"/>
        <w:rPr>
          <w:sz w:val="28"/>
          <w:szCs w:val="28"/>
        </w:rPr>
      </w:pPr>
      <w:r w:rsidRPr="00444670">
        <w:rPr>
          <w:sz w:val="28"/>
          <w:szCs w:val="28"/>
        </w:rPr>
        <w:t>- проводять роботу з пошуку господарів та осіб, які виявили бажання утримувати тварин;</w:t>
      </w:r>
    </w:p>
    <w:p w:rsidR="00C810EC" w:rsidRDefault="00C810EC" w:rsidP="00793835">
      <w:pPr>
        <w:pStyle w:val="a0"/>
        <w:spacing w:after="0" w:line="240" w:lineRule="auto"/>
        <w:jc w:val="both"/>
        <w:rPr>
          <w:sz w:val="28"/>
          <w:szCs w:val="28"/>
        </w:rPr>
      </w:pPr>
      <w:r w:rsidRPr="00444670">
        <w:rPr>
          <w:sz w:val="28"/>
          <w:szCs w:val="28"/>
        </w:rPr>
        <w:t>- проводять роз’яснювальну роботу з населенням про гуманне поводження з тваринами;</w:t>
      </w:r>
    </w:p>
    <w:p w:rsidR="00C810EC" w:rsidRDefault="00C810EC" w:rsidP="00793835">
      <w:pPr>
        <w:pStyle w:val="a0"/>
        <w:spacing w:after="0" w:line="240" w:lineRule="auto"/>
        <w:jc w:val="both"/>
        <w:rPr>
          <w:sz w:val="28"/>
          <w:szCs w:val="28"/>
        </w:rPr>
      </w:pPr>
      <w:r w:rsidRPr="00444670">
        <w:rPr>
          <w:sz w:val="28"/>
          <w:szCs w:val="28"/>
        </w:rPr>
        <w:t xml:space="preserve"> - мають право отримувати від органів державної влади та органів місцевого самоврядування інформацію, необхідну для реалізації ними своїх статутних цілей і завдань;</w:t>
      </w:r>
    </w:p>
    <w:p w:rsidR="00C810EC" w:rsidRDefault="00C810EC" w:rsidP="00793835">
      <w:pPr>
        <w:pStyle w:val="a0"/>
        <w:spacing w:after="0" w:line="240" w:lineRule="auto"/>
        <w:jc w:val="both"/>
        <w:rPr>
          <w:sz w:val="28"/>
          <w:szCs w:val="28"/>
        </w:rPr>
      </w:pPr>
      <w:r w:rsidRPr="00444670">
        <w:rPr>
          <w:sz w:val="28"/>
          <w:szCs w:val="28"/>
        </w:rPr>
        <w:t xml:space="preserve"> - мають право перевіряти поводження з тваринами будь-якими юридичними та фізичними особами та безперешкодно за посвідченнями, що під</w:t>
      </w:r>
      <w:r>
        <w:rPr>
          <w:sz w:val="28"/>
          <w:szCs w:val="28"/>
        </w:rPr>
        <w:t>т</w:t>
      </w:r>
      <w:r w:rsidRPr="00444670">
        <w:rPr>
          <w:sz w:val="28"/>
          <w:szCs w:val="28"/>
        </w:rPr>
        <w:t xml:space="preserve">верджують їх приналежність до такої організації, відвідувати місця утримання тварин. </w:t>
      </w:r>
    </w:p>
    <w:p w:rsidR="00C810EC" w:rsidRDefault="00C810EC" w:rsidP="00793835">
      <w:pPr>
        <w:pStyle w:val="a0"/>
        <w:spacing w:after="0" w:line="240" w:lineRule="auto"/>
        <w:jc w:val="both"/>
        <w:rPr>
          <w:sz w:val="28"/>
          <w:szCs w:val="28"/>
        </w:rPr>
      </w:pPr>
      <w:r w:rsidRPr="00444670">
        <w:rPr>
          <w:sz w:val="28"/>
          <w:szCs w:val="28"/>
        </w:rPr>
        <w:t xml:space="preserve">Виконавчі органи </w:t>
      </w:r>
      <w:r>
        <w:rPr>
          <w:sz w:val="28"/>
          <w:szCs w:val="28"/>
        </w:rPr>
        <w:t>Люблинец</w:t>
      </w:r>
      <w:r w:rsidRPr="00444670">
        <w:rPr>
          <w:sz w:val="28"/>
          <w:szCs w:val="28"/>
        </w:rPr>
        <w:t>ької селищної ради всебічно сприяють громадським організаціям, метою яких є охорона та захист тварин.</w:t>
      </w:r>
    </w:p>
    <w:p w:rsidR="00A17BFF" w:rsidRDefault="00C810EC" w:rsidP="00793835">
      <w:pPr>
        <w:pStyle w:val="a0"/>
        <w:spacing w:after="0" w:line="240" w:lineRule="auto"/>
        <w:jc w:val="both"/>
        <w:rPr>
          <w:sz w:val="28"/>
          <w:szCs w:val="28"/>
        </w:rPr>
      </w:pPr>
      <w:r w:rsidRPr="00444670">
        <w:rPr>
          <w:sz w:val="28"/>
          <w:szCs w:val="28"/>
        </w:rPr>
        <w:t xml:space="preserve"> Фінансування заходів Програми здійснюється в межах коштів, передбачених у місцев</w:t>
      </w:r>
      <w:r>
        <w:rPr>
          <w:sz w:val="28"/>
          <w:szCs w:val="28"/>
        </w:rPr>
        <w:t xml:space="preserve">ому бюджеті на відповідний рік, </w:t>
      </w:r>
      <w:r w:rsidR="0028440D">
        <w:rPr>
          <w:sz w:val="28"/>
          <w:szCs w:val="28"/>
        </w:rPr>
        <w:t xml:space="preserve">коштів обласного фонду охорони навколишнього природного середовища, </w:t>
      </w:r>
      <w:r w:rsidRPr="00444670">
        <w:rPr>
          <w:sz w:val="28"/>
          <w:szCs w:val="28"/>
        </w:rPr>
        <w:t>а також благодійних внесків, пожертв, коштів міжнародних фондів та організацій захисту тварин</w:t>
      </w:r>
      <w:r>
        <w:rPr>
          <w:sz w:val="28"/>
          <w:szCs w:val="28"/>
        </w:rPr>
        <w:t xml:space="preserve">  та інших джерел, не заборонених законодавством.</w:t>
      </w:r>
      <w:r w:rsidRPr="00444670">
        <w:rPr>
          <w:sz w:val="28"/>
          <w:szCs w:val="28"/>
        </w:rPr>
        <w:t xml:space="preserve"> </w:t>
      </w:r>
    </w:p>
    <w:p w:rsidR="0028440D" w:rsidRDefault="0028440D" w:rsidP="00793835">
      <w:pPr>
        <w:pStyle w:val="a0"/>
        <w:spacing w:after="0" w:line="240" w:lineRule="auto"/>
        <w:jc w:val="both"/>
        <w:rPr>
          <w:sz w:val="28"/>
          <w:szCs w:val="28"/>
        </w:rPr>
      </w:pPr>
    </w:p>
    <w:p w:rsidR="0028440D" w:rsidRDefault="0028440D" w:rsidP="00793835">
      <w:pPr>
        <w:numPr>
          <w:ilvl w:val="0"/>
          <w:numId w:val="3"/>
        </w:numPr>
        <w:shd w:val="clear" w:color="auto" w:fill="FFFFFF"/>
        <w:spacing w:after="0" w:line="240" w:lineRule="auto"/>
        <w:jc w:val="both"/>
        <w:rPr>
          <w:rFonts w:ascii="Times New Roman" w:eastAsia="Calibri" w:hAnsi="Times New Roman" w:cs="Times New Roman"/>
          <w:b/>
          <w:sz w:val="28"/>
          <w:szCs w:val="26"/>
        </w:rPr>
      </w:pPr>
      <w:r w:rsidRPr="0028440D">
        <w:rPr>
          <w:rFonts w:ascii="Times New Roman" w:eastAsia="Calibri" w:hAnsi="Times New Roman" w:cs="Times New Roman"/>
          <w:b/>
          <w:sz w:val="28"/>
          <w:szCs w:val="26"/>
        </w:rPr>
        <w:t>Очікувані результати</w:t>
      </w:r>
    </w:p>
    <w:p w:rsidR="0028440D" w:rsidRDefault="0028440D" w:rsidP="00793835">
      <w:pPr>
        <w:shd w:val="clear" w:color="auto" w:fill="FFFFFF"/>
        <w:spacing w:after="0" w:line="240" w:lineRule="auto"/>
        <w:jc w:val="both"/>
        <w:rPr>
          <w:rFonts w:ascii="Times New Roman" w:hAnsi="Times New Roman" w:cs="Times New Roman"/>
          <w:sz w:val="28"/>
          <w:szCs w:val="28"/>
        </w:rPr>
      </w:pPr>
    </w:p>
    <w:p w:rsidR="0028440D" w:rsidRDefault="0028440D" w:rsidP="00793835">
      <w:pPr>
        <w:shd w:val="clear" w:color="auto" w:fill="FFFFFF"/>
        <w:spacing w:after="0" w:line="240" w:lineRule="auto"/>
        <w:ind w:firstLine="360"/>
        <w:jc w:val="both"/>
        <w:rPr>
          <w:rFonts w:ascii="Times New Roman" w:hAnsi="Times New Roman" w:cs="Times New Roman"/>
          <w:sz w:val="28"/>
          <w:szCs w:val="28"/>
        </w:rPr>
      </w:pPr>
      <w:r w:rsidRPr="00444670">
        <w:rPr>
          <w:rFonts w:ascii="Times New Roman" w:hAnsi="Times New Roman" w:cs="Times New Roman"/>
          <w:sz w:val="28"/>
          <w:szCs w:val="28"/>
        </w:rPr>
        <w:t xml:space="preserve">Виконання заходів </w:t>
      </w:r>
      <w:r w:rsidRPr="0028440D">
        <w:rPr>
          <w:rFonts w:ascii="Times New Roman" w:hAnsi="Times New Roman" w:cs="Times New Roman"/>
          <w:sz w:val="28"/>
          <w:szCs w:val="28"/>
        </w:rPr>
        <w:t>Програми у поводження з безпритульними тваринами</w:t>
      </w:r>
      <w:r>
        <w:rPr>
          <w:rFonts w:ascii="Times New Roman" w:hAnsi="Times New Roman" w:cs="Times New Roman"/>
          <w:sz w:val="28"/>
          <w:szCs w:val="28"/>
        </w:rPr>
        <w:t xml:space="preserve">в </w:t>
      </w:r>
      <w:r w:rsidRPr="0028440D">
        <w:rPr>
          <w:rFonts w:ascii="Times New Roman" w:hAnsi="Times New Roman" w:cs="Times New Roman"/>
          <w:sz w:val="28"/>
          <w:szCs w:val="28"/>
        </w:rPr>
        <w:t xml:space="preserve">населених пунктах </w:t>
      </w:r>
      <w:r w:rsidRPr="0028440D">
        <w:rPr>
          <w:rFonts w:ascii="Times New Roman" w:eastAsia="Times New Roman" w:hAnsi="Times New Roman" w:cs="Times New Roman"/>
          <w:sz w:val="28"/>
          <w:szCs w:val="28"/>
          <w:lang w:eastAsia="ru-RU"/>
        </w:rPr>
        <w:t>Лю</w:t>
      </w:r>
      <w:r w:rsidRPr="00EA027A">
        <w:rPr>
          <w:rFonts w:ascii="Times New Roman" w:eastAsia="Times New Roman" w:hAnsi="Times New Roman" w:cs="Times New Roman"/>
          <w:sz w:val="28"/>
          <w:szCs w:val="28"/>
          <w:lang w:eastAsia="ru-RU"/>
        </w:rPr>
        <w:t>блинецької селищної</w:t>
      </w:r>
      <w:r w:rsidRPr="0028440D">
        <w:rPr>
          <w:rFonts w:ascii="Times New Roman" w:hAnsi="Times New Roman" w:cs="Times New Roman"/>
          <w:sz w:val="28"/>
          <w:szCs w:val="28"/>
          <w:lang w:eastAsia="ru-RU"/>
        </w:rPr>
        <w:t xml:space="preserve"> </w:t>
      </w:r>
      <w:r w:rsidRPr="00EA027A">
        <w:rPr>
          <w:rFonts w:ascii="Times New Roman" w:eastAsia="Times New Roman" w:hAnsi="Times New Roman" w:cs="Times New Roman"/>
          <w:sz w:val="28"/>
          <w:szCs w:val="28"/>
          <w:lang w:eastAsia="ru-RU"/>
        </w:rPr>
        <w:t>територіальної громади на 202</w:t>
      </w:r>
      <w:r w:rsidRPr="0028440D">
        <w:rPr>
          <w:rFonts w:ascii="Times New Roman" w:eastAsia="Times New Roman" w:hAnsi="Times New Roman" w:cs="Times New Roman"/>
          <w:sz w:val="28"/>
          <w:szCs w:val="28"/>
          <w:lang w:eastAsia="ru-RU"/>
        </w:rPr>
        <w:t>4</w:t>
      </w:r>
      <w:r w:rsidRPr="00EA027A">
        <w:rPr>
          <w:rFonts w:ascii="Times New Roman" w:eastAsia="Times New Roman" w:hAnsi="Times New Roman" w:cs="Times New Roman"/>
          <w:sz w:val="28"/>
          <w:szCs w:val="28"/>
          <w:lang w:eastAsia="ru-RU"/>
        </w:rPr>
        <w:t>-202</w:t>
      </w:r>
      <w:r w:rsidRPr="0028440D">
        <w:rPr>
          <w:rFonts w:ascii="Times New Roman" w:eastAsia="Times New Roman" w:hAnsi="Times New Roman" w:cs="Times New Roman"/>
          <w:sz w:val="28"/>
          <w:szCs w:val="28"/>
          <w:lang w:eastAsia="ru-RU"/>
        </w:rPr>
        <w:t>5</w:t>
      </w:r>
      <w:r w:rsidRPr="00EA027A">
        <w:rPr>
          <w:rFonts w:ascii="Times New Roman" w:eastAsia="Times New Roman" w:hAnsi="Times New Roman" w:cs="Times New Roman"/>
          <w:sz w:val="28"/>
          <w:szCs w:val="28"/>
          <w:lang w:eastAsia="ru-RU"/>
        </w:rPr>
        <w:t xml:space="preserve"> роки</w:t>
      </w:r>
      <w:r>
        <w:rPr>
          <w:rFonts w:ascii="Times New Roman" w:eastAsia="Times New Roman" w:hAnsi="Times New Roman" w:cs="Times New Roman"/>
          <w:sz w:val="28"/>
          <w:szCs w:val="28"/>
          <w:lang w:eastAsia="ru-RU"/>
        </w:rPr>
        <w:t xml:space="preserve"> </w:t>
      </w:r>
      <w:r w:rsidRPr="00444670">
        <w:rPr>
          <w:rFonts w:ascii="Times New Roman" w:hAnsi="Times New Roman" w:cs="Times New Roman"/>
          <w:sz w:val="28"/>
          <w:szCs w:val="28"/>
        </w:rPr>
        <w:t xml:space="preserve">дозволить: </w:t>
      </w:r>
    </w:p>
    <w:p w:rsidR="0028440D"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sidR="008169AC">
        <w:rPr>
          <w:rFonts w:ascii="Times New Roman" w:hAnsi="Times New Roman" w:cs="Times New Roman"/>
          <w:sz w:val="28"/>
          <w:szCs w:val="28"/>
        </w:rPr>
        <w:t xml:space="preserve"> </w:t>
      </w:r>
      <w:r w:rsidRPr="00444670">
        <w:rPr>
          <w:rFonts w:ascii="Times New Roman" w:hAnsi="Times New Roman" w:cs="Times New Roman"/>
          <w:sz w:val="28"/>
          <w:szCs w:val="28"/>
        </w:rPr>
        <w:t>зменшити потенційну кількість безпритульних тварин;</w:t>
      </w:r>
    </w:p>
    <w:p w:rsidR="0028440D"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поліпшити епізоотичний, санітарно-епідемічний, екологічний та санітарний стан; </w:t>
      </w:r>
    </w:p>
    <w:p w:rsidR="008169AC"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sidR="008169AC">
        <w:rPr>
          <w:rFonts w:ascii="Times New Roman" w:hAnsi="Times New Roman" w:cs="Times New Roman"/>
          <w:sz w:val="28"/>
          <w:szCs w:val="28"/>
        </w:rPr>
        <w:t xml:space="preserve"> </w:t>
      </w:r>
      <w:r w:rsidRPr="00444670">
        <w:rPr>
          <w:rFonts w:ascii="Times New Roman" w:hAnsi="Times New Roman" w:cs="Times New Roman"/>
          <w:sz w:val="28"/>
          <w:szCs w:val="28"/>
        </w:rPr>
        <w:t xml:space="preserve">сформувати сучасне ставлення громадян до існуючих проблем у сфері утримання та поводження з домашніми тваринами; </w:t>
      </w:r>
    </w:p>
    <w:p w:rsidR="004B3133"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сформувати у підростаючого покоління етичне ставлення до тварин.</w:t>
      </w:r>
    </w:p>
    <w:p w:rsidR="008169AC" w:rsidRPr="00D16EC1" w:rsidRDefault="008169AC" w:rsidP="00793835">
      <w:pPr>
        <w:shd w:val="clear" w:color="auto" w:fill="FFFFFF"/>
        <w:spacing w:after="0" w:line="240" w:lineRule="auto"/>
        <w:jc w:val="both"/>
      </w:pPr>
    </w:p>
    <w:p w:rsidR="008169AC" w:rsidRPr="008169AC" w:rsidRDefault="008169AC" w:rsidP="00793835">
      <w:pPr>
        <w:shd w:val="clear" w:color="auto" w:fill="FFFFFF"/>
        <w:spacing w:after="0"/>
        <w:jc w:val="both"/>
        <w:rPr>
          <w:rFonts w:ascii="Times New Roman" w:eastAsia="Calibri" w:hAnsi="Times New Roman" w:cs="Times New Roman"/>
          <w:b/>
          <w:sz w:val="28"/>
        </w:rPr>
      </w:pPr>
      <w:r w:rsidRPr="008169AC">
        <w:rPr>
          <w:rFonts w:ascii="Times New Roman" w:eastAsia="Calibri" w:hAnsi="Times New Roman" w:cs="Times New Roman"/>
          <w:b/>
          <w:sz w:val="28"/>
          <w:szCs w:val="26"/>
        </w:rPr>
        <w:t>VIІ. Система управління та контролю за ходом виконання Програми</w:t>
      </w:r>
    </w:p>
    <w:p w:rsidR="008169AC" w:rsidRDefault="008169AC" w:rsidP="00793835">
      <w:pPr>
        <w:tabs>
          <w:tab w:val="left" w:pos="2235"/>
        </w:tabs>
        <w:spacing w:after="0"/>
        <w:jc w:val="both"/>
        <w:rPr>
          <w:rFonts w:ascii="Times New Roman" w:eastAsia="Calibri" w:hAnsi="Times New Roman" w:cs="Times New Roman"/>
          <w:sz w:val="28"/>
          <w:szCs w:val="26"/>
        </w:rPr>
      </w:pPr>
    </w:p>
    <w:p w:rsidR="008169AC" w:rsidRPr="00E52EA7" w:rsidRDefault="008169AC" w:rsidP="00793835">
      <w:pPr>
        <w:tabs>
          <w:tab w:val="left" w:pos="2235"/>
        </w:tabs>
        <w:spacing w:after="0"/>
        <w:jc w:val="both"/>
        <w:rPr>
          <w:rFonts w:ascii="Times New Roman" w:hAnsi="Times New Roman" w:cs="Times New Roman"/>
          <w:sz w:val="28"/>
          <w:szCs w:val="28"/>
        </w:rPr>
      </w:pPr>
      <w:r>
        <w:rPr>
          <w:rFonts w:ascii="Times New Roman" w:eastAsia="Calibri" w:hAnsi="Times New Roman" w:cs="Times New Roman"/>
          <w:sz w:val="28"/>
          <w:szCs w:val="26"/>
        </w:rPr>
        <w:t xml:space="preserve">         </w:t>
      </w:r>
      <w:r w:rsidRPr="008169AC">
        <w:rPr>
          <w:rFonts w:ascii="Times New Roman" w:eastAsia="Calibri" w:hAnsi="Times New Roman" w:cs="Times New Roman"/>
          <w:sz w:val="28"/>
          <w:szCs w:val="28"/>
        </w:rPr>
        <w:t xml:space="preserve">Загальний контроль за виконанням Програми здійснюється постійною комісією селищної ради з </w:t>
      </w:r>
      <w:r w:rsidRPr="00E52EA7">
        <w:rPr>
          <w:rFonts w:ascii="Times New Roman" w:hAnsi="Times New Roman" w:cs="Times New Roman"/>
          <w:sz w:val="28"/>
          <w:szCs w:val="28"/>
        </w:rPr>
        <w:t xml:space="preserve">питань </w:t>
      </w:r>
      <w:r w:rsidRPr="00E52EA7">
        <w:rPr>
          <w:rFonts w:ascii="Times New Roman" w:eastAsia="Calibri" w:hAnsi="Times New Roman" w:cs="Times New Roman"/>
          <w:sz w:val="28"/>
          <w:szCs w:val="28"/>
        </w:rPr>
        <w:t>промисловості, будівництва, транспорту, зв’язку, торгівлі та побуту і житлово - комунального господарства та підприємництва</w:t>
      </w:r>
      <w:r w:rsidRPr="00E52EA7">
        <w:rPr>
          <w:rFonts w:ascii="Times New Roman" w:hAnsi="Times New Roman" w:cs="Times New Roman"/>
          <w:sz w:val="28"/>
          <w:szCs w:val="28"/>
        </w:rPr>
        <w:t xml:space="preserve">. </w:t>
      </w:r>
    </w:p>
    <w:p w:rsidR="00CA4239" w:rsidRPr="00793835" w:rsidRDefault="008169AC" w:rsidP="00793835">
      <w:pPr>
        <w:tabs>
          <w:tab w:val="left" w:pos="2235"/>
        </w:tabs>
        <w:spacing w:after="0" w:line="240" w:lineRule="auto"/>
        <w:jc w:val="both"/>
        <w:rPr>
          <w:rFonts w:ascii="Times New Roman" w:eastAsia="Calibri" w:hAnsi="Times New Roman" w:cs="Times New Roman"/>
          <w:sz w:val="28"/>
          <w:szCs w:val="26"/>
        </w:rPr>
      </w:pPr>
      <w:r>
        <w:rPr>
          <w:rFonts w:ascii="Times New Roman" w:eastAsia="Calibri" w:hAnsi="Times New Roman" w:cs="Times New Roman"/>
          <w:sz w:val="28"/>
          <w:szCs w:val="26"/>
        </w:rPr>
        <w:t xml:space="preserve">        </w:t>
      </w:r>
      <w:r w:rsidRPr="008169AC">
        <w:rPr>
          <w:rFonts w:ascii="Times New Roman" w:eastAsia="Calibri" w:hAnsi="Times New Roman" w:cs="Times New Roman"/>
          <w:sz w:val="28"/>
          <w:szCs w:val="26"/>
        </w:rPr>
        <w:t>Відповідальні виконавці зобов’язані:</w:t>
      </w:r>
      <w:r w:rsidR="00793835">
        <w:rPr>
          <w:rFonts w:ascii="Times New Roman" w:eastAsia="Calibri" w:hAnsi="Times New Roman" w:cs="Times New Roman"/>
          <w:sz w:val="28"/>
          <w:szCs w:val="26"/>
        </w:rPr>
        <w:t xml:space="preserve"> </w:t>
      </w:r>
      <w:r w:rsidRPr="008169AC">
        <w:rPr>
          <w:rFonts w:ascii="Times New Roman" w:eastAsia="Calibri" w:hAnsi="Times New Roman" w:cs="Times New Roman"/>
          <w:sz w:val="28"/>
          <w:szCs w:val="26"/>
        </w:rPr>
        <w:t>забезпечити цільове, своєчасне та ефективне використання коштів</w:t>
      </w:r>
      <w:r>
        <w:rPr>
          <w:rFonts w:ascii="Times New Roman" w:eastAsia="Calibri" w:hAnsi="Times New Roman" w:cs="Times New Roman"/>
          <w:sz w:val="28"/>
          <w:szCs w:val="26"/>
        </w:rPr>
        <w:t>.</w:t>
      </w:r>
      <w:r w:rsidR="00444670" w:rsidRPr="00444670">
        <w:rPr>
          <w:rFonts w:ascii="Times New Roman" w:hAnsi="Times New Roman" w:cs="Times New Roman"/>
          <w:sz w:val="28"/>
          <w:szCs w:val="28"/>
        </w:rPr>
        <w:t xml:space="preserve"> </w:t>
      </w: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F52157" w:rsidRPr="00EA027A" w:rsidRDefault="00F52157" w:rsidP="00793835">
      <w:pPr>
        <w:spacing w:after="0" w:line="240" w:lineRule="auto"/>
        <w:ind w:right="-1"/>
        <w:jc w:val="both"/>
        <w:rPr>
          <w:rFonts w:ascii="Times New Roman" w:eastAsia="Times New Roman" w:hAnsi="Times New Roman" w:cs="Times New Roman"/>
          <w:sz w:val="28"/>
          <w:szCs w:val="28"/>
          <w:lang w:eastAsia="ru-RU"/>
        </w:rPr>
      </w:pPr>
    </w:p>
    <w:sectPr w:rsidR="00F52157" w:rsidRPr="00EA027A" w:rsidSect="009E33D7">
      <w:pgSz w:w="11906" w:h="16838"/>
      <w:pgMar w:top="851"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F4981"/>
    <w:multiLevelType w:val="multilevel"/>
    <w:tmpl w:val="52A041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F4AE7"/>
    <w:multiLevelType w:val="multilevel"/>
    <w:tmpl w:val="A17C8200"/>
    <w:lvl w:ilvl="0">
      <w:start w:val="4"/>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nsid w:val="252A7B0B"/>
    <w:multiLevelType w:val="multilevel"/>
    <w:tmpl w:val="579EC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58460A"/>
    <w:multiLevelType w:val="multilevel"/>
    <w:tmpl w:val="4BCE96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60114"/>
    <w:multiLevelType w:val="multilevel"/>
    <w:tmpl w:val="2F2AEB3A"/>
    <w:lvl w:ilvl="0">
      <w:start w:val="1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nsid w:val="4B9C5237"/>
    <w:multiLevelType w:val="multilevel"/>
    <w:tmpl w:val="F92A574E"/>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471567"/>
    <w:multiLevelType w:val="hybridMultilevel"/>
    <w:tmpl w:val="8E9C9CF2"/>
    <w:lvl w:ilvl="0" w:tplc="D65AC4AC">
      <w:start w:val="1"/>
      <w:numFmt w:val="decimal"/>
      <w:lvlText w:val="%1."/>
      <w:lvlJc w:val="left"/>
      <w:pPr>
        <w:ind w:left="804" w:hanging="44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375061A"/>
    <w:multiLevelType w:val="hybridMultilevel"/>
    <w:tmpl w:val="92C8771A"/>
    <w:lvl w:ilvl="0" w:tplc="55B80AB8">
      <w:start w:val="1"/>
      <w:numFmt w:val="upperRoman"/>
      <w:lvlText w:val="%1."/>
      <w:lvlJc w:val="left"/>
      <w:pPr>
        <w:ind w:left="1080" w:hanging="72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AA10AD6"/>
    <w:multiLevelType w:val="multilevel"/>
    <w:tmpl w:val="E48A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7A1547"/>
    <w:multiLevelType w:val="hybridMultilevel"/>
    <w:tmpl w:val="8024614E"/>
    <w:lvl w:ilvl="0" w:tplc="373A1302">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8E1CB5"/>
    <w:multiLevelType w:val="multilevel"/>
    <w:tmpl w:val="1CB2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9A2493"/>
    <w:multiLevelType w:val="multilevel"/>
    <w:tmpl w:val="A1A0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A81261"/>
    <w:multiLevelType w:val="multilevel"/>
    <w:tmpl w:val="6A50F0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2A1686"/>
    <w:multiLevelType w:val="multilevel"/>
    <w:tmpl w:val="8C82B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B736BD"/>
    <w:multiLevelType w:val="multilevel"/>
    <w:tmpl w:val="46768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CB755F"/>
    <w:multiLevelType w:val="multilevel"/>
    <w:tmpl w:val="0AA81362"/>
    <w:lvl w:ilvl="0">
      <w:start w:val="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5"/>
  </w:num>
  <w:num w:numId="7">
    <w:abstractNumId w:val="13"/>
  </w:num>
  <w:num w:numId="8">
    <w:abstractNumId w:val="1"/>
  </w:num>
  <w:num w:numId="9">
    <w:abstractNumId w:val="5"/>
  </w:num>
  <w:num w:numId="10">
    <w:abstractNumId w:val="3"/>
  </w:num>
  <w:num w:numId="11">
    <w:abstractNumId w:val="2"/>
  </w:num>
  <w:num w:numId="12">
    <w:abstractNumId w:val="0"/>
  </w:num>
  <w:num w:numId="13">
    <w:abstractNumId w:val="14"/>
  </w:num>
  <w:num w:numId="14">
    <w:abstractNumId w:val="1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EF"/>
    <w:rsid w:val="0003313B"/>
    <w:rsid w:val="00075898"/>
    <w:rsid w:val="000A4088"/>
    <w:rsid w:val="001B5512"/>
    <w:rsid w:val="001B7B73"/>
    <w:rsid w:val="00241D2F"/>
    <w:rsid w:val="0028440D"/>
    <w:rsid w:val="003E77A9"/>
    <w:rsid w:val="00444670"/>
    <w:rsid w:val="004B3133"/>
    <w:rsid w:val="005D3DAD"/>
    <w:rsid w:val="00603177"/>
    <w:rsid w:val="00612D43"/>
    <w:rsid w:val="006257DA"/>
    <w:rsid w:val="007055AC"/>
    <w:rsid w:val="00793835"/>
    <w:rsid w:val="008169AC"/>
    <w:rsid w:val="008707EF"/>
    <w:rsid w:val="008B18B6"/>
    <w:rsid w:val="008C499E"/>
    <w:rsid w:val="008C522B"/>
    <w:rsid w:val="009E33D7"/>
    <w:rsid w:val="009E74A3"/>
    <w:rsid w:val="00A11584"/>
    <w:rsid w:val="00A17BFF"/>
    <w:rsid w:val="00B5655E"/>
    <w:rsid w:val="00B80243"/>
    <w:rsid w:val="00BD05DC"/>
    <w:rsid w:val="00BF57D6"/>
    <w:rsid w:val="00C810EC"/>
    <w:rsid w:val="00CA4239"/>
    <w:rsid w:val="00CD722C"/>
    <w:rsid w:val="00D16EC1"/>
    <w:rsid w:val="00E219BB"/>
    <w:rsid w:val="00E52EA7"/>
    <w:rsid w:val="00EA027A"/>
    <w:rsid w:val="00F52157"/>
    <w:rsid w:val="00F6389D"/>
    <w:rsid w:val="00F768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8F9F2-210D-4763-9D17-DF5482D7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0"/>
    <w:link w:val="20"/>
    <w:unhideWhenUsed/>
    <w:qFormat/>
    <w:rsid w:val="00444670"/>
    <w:pPr>
      <w:tabs>
        <w:tab w:val="num" w:pos="0"/>
      </w:tabs>
      <w:suppressAutoHyphens/>
      <w:spacing w:before="280" w:after="280" w:line="240" w:lineRule="auto"/>
      <w:ind w:left="576" w:hanging="576"/>
      <w:outlineLvl w:val="1"/>
    </w:pPr>
    <w:rPr>
      <w:rFonts w:ascii="Times New Roman" w:eastAsia="Times New Roman" w:hAnsi="Times New Roman" w:cs="Times New Roman"/>
      <w:b/>
      <w:bCs/>
      <w:sz w:val="36"/>
      <w:szCs w:val="36"/>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56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5655E"/>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B5655E"/>
    <w:rPr>
      <w:rFonts w:ascii="Segoe UI" w:hAnsi="Segoe UI" w:cs="Segoe UI"/>
      <w:sz w:val="18"/>
      <w:szCs w:val="18"/>
    </w:rPr>
  </w:style>
  <w:style w:type="character" w:customStyle="1" w:styleId="20">
    <w:name w:val="Заголовок 2 Знак"/>
    <w:basedOn w:val="a1"/>
    <w:link w:val="2"/>
    <w:rsid w:val="00444670"/>
    <w:rPr>
      <w:rFonts w:ascii="Times New Roman" w:eastAsia="Times New Roman" w:hAnsi="Times New Roman" w:cs="Times New Roman"/>
      <w:b/>
      <w:bCs/>
      <w:sz w:val="36"/>
      <w:szCs w:val="36"/>
      <w:lang w:val="ru-RU" w:eastAsia="zh-CN"/>
    </w:rPr>
  </w:style>
  <w:style w:type="paragraph" w:styleId="a0">
    <w:name w:val="Body Text"/>
    <w:basedOn w:val="a"/>
    <w:link w:val="a7"/>
    <w:unhideWhenUsed/>
    <w:rsid w:val="00444670"/>
    <w:pPr>
      <w:suppressAutoHyphens/>
      <w:spacing w:after="140" w:line="288" w:lineRule="auto"/>
    </w:pPr>
    <w:rPr>
      <w:rFonts w:ascii="Times New Roman" w:eastAsia="Times New Roman" w:hAnsi="Times New Roman" w:cs="Times New Roman"/>
      <w:sz w:val="24"/>
      <w:szCs w:val="24"/>
      <w:lang w:eastAsia="zh-CN"/>
    </w:rPr>
  </w:style>
  <w:style w:type="character" w:customStyle="1" w:styleId="a7">
    <w:name w:val="Основной текст Знак"/>
    <w:basedOn w:val="a1"/>
    <w:link w:val="a0"/>
    <w:rsid w:val="00444670"/>
    <w:rPr>
      <w:rFonts w:ascii="Times New Roman" w:eastAsia="Times New Roman" w:hAnsi="Times New Roman" w:cs="Times New Roman"/>
      <w:sz w:val="24"/>
      <w:szCs w:val="24"/>
      <w:lang w:eastAsia="zh-CN"/>
    </w:rPr>
  </w:style>
  <w:style w:type="paragraph" w:styleId="a8">
    <w:name w:val="List Paragraph"/>
    <w:basedOn w:val="a"/>
    <w:uiPriority w:val="34"/>
    <w:qFormat/>
    <w:rsid w:val="008B1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0379">
      <w:bodyDiv w:val="1"/>
      <w:marLeft w:val="0"/>
      <w:marRight w:val="0"/>
      <w:marTop w:val="0"/>
      <w:marBottom w:val="0"/>
      <w:divBdr>
        <w:top w:val="none" w:sz="0" w:space="0" w:color="auto"/>
        <w:left w:val="none" w:sz="0" w:space="0" w:color="auto"/>
        <w:bottom w:val="none" w:sz="0" w:space="0" w:color="auto"/>
        <w:right w:val="none" w:sz="0" w:space="0" w:color="auto"/>
      </w:divBdr>
    </w:div>
    <w:div w:id="181088435">
      <w:bodyDiv w:val="1"/>
      <w:marLeft w:val="0"/>
      <w:marRight w:val="0"/>
      <w:marTop w:val="0"/>
      <w:marBottom w:val="0"/>
      <w:divBdr>
        <w:top w:val="none" w:sz="0" w:space="0" w:color="auto"/>
        <w:left w:val="none" w:sz="0" w:space="0" w:color="auto"/>
        <w:bottom w:val="none" w:sz="0" w:space="0" w:color="auto"/>
        <w:right w:val="none" w:sz="0" w:space="0" w:color="auto"/>
      </w:divBdr>
    </w:div>
    <w:div w:id="336083529">
      <w:bodyDiv w:val="1"/>
      <w:marLeft w:val="0"/>
      <w:marRight w:val="0"/>
      <w:marTop w:val="0"/>
      <w:marBottom w:val="0"/>
      <w:divBdr>
        <w:top w:val="none" w:sz="0" w:space="0" w:color="auto"/>
        <w:left w:val="none" w:sz="0" w:space="0" w:color="auto"/>
        <w:bottom w:val="none" w:sz="0" w:space="0" w:color="auto"/>
        <w:right w:val="none" w:sz="0" w:space="0" w:color="auto"/>
      </w:divBdr>
    </w:div>
    <w:div w:id="2037656028">
      <w:bodyDiv w:val="1"/>
      <w:marLeft w:val="0"/>
      <w:marRight w:val="0"/>
      <w:marTop w:val="0"/>
      <w:marBottom w:val="0"/>
      <w:divBdr>
        <w:top w:val="none" w:sz="0" w:space="0" w:color="auto"/>
        <w:left w:val="none" w:sz="0" w:space="0" w:color="auto"/>
        <w:bottom w:val="none" w:sz="0" w:space="0" w:color="auto"/>
        <w:right w:val="none" w:sz="0" w:space="0" w:color="auto"/>
      </w:divBdr>
    </w:div>
    <w:div w:id="208740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E42C0-EBF4-40CA-A12E-2FEA34E1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5</Pages>
  <Words>5818</Words>
  <Characters>3317</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Жанна</cp:lastModifiedBy>
  <cp:revision>20</cp:revision>
  <cp:lastPrinted>2024-02-09T13:52:00Z</cp:lastPrinted>
  <dcterms:created xsi:type="dcterms:W3CDTF">2023-09-28T05:38:00Z</dcterms:created>
  <dcterms:modified xsi:type="dcterms:W3CDTF">2024-02-09T13:52:00Z</dcterms:modified>
</cp:coreProperties>
</file>