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038" w:rsidRPr="00384038" w:rsidRDefault="00384038" w:rsidP="00384038">
      <w:pPr>
        <w:ind w:firstLine="0"/>
        <w:jc w:val="center"/>
        <w:rPr>
          <w:snapToGrid w:val="0"/>
          <w:spacing w:val="8"/>
          <w:sz w:val="28"/>
          <w:szCs w:val="28"/>
        </w:rPr>
      </w:pPr>
      <w:r w:rsidRPr="00384038">
        <w:rPr>
          <w:noProof/>
          <w:snapToGrid w:val="0"/>
          <w:spacing w:val="8"/>
          <w:sz w:val="28"/>
          <w:szCs w:val="28"/>
          <w:lang w:eastAsia="uk-UA"/>
        </w:rPr>
        <w:drawing>
          <wp:inline distT="0" distB="0" distL="0" distR="0">
            <wp:extent cx="333375" cy="40957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solidFill>
                      <a:srgbClr val="C0C0C0"/>
                    </a:solidFill>
                    <a:ln>
                      <a:noFill/>
                    </a:ln>
                  </pic:spPr>
                </pic:pic>
              </a:graphicData>
            </a:graphic>
          </wp:inline>
        </w:drawing>
      </w:r>
    </w:p>
    <w:p w:rsidR="00384038" w:rsidRPr="00384038" w:rsidRDefault="00384038" w:rsidP="00384038">
      <w:pPr>
        <w:ind w:firstLine="0"/>
        <w:jc w:val="center"/>
        <w:rPr>
          <w:sz w:val="28"/>
          <w:szCs w:val="28"/>
        </w:rPr>
      </w:pPr>
      <w:r w:rsidRPr="00384038">
        <w:rPr>
          <w:sz w:val="28"/>
          <w:szCs w:val="28"/>
        </w:rPr>
        <w:t>ЛЮБЛИНЕЦЬКА СЕЛИЩНА РАДА</w:t>
      </w:r>
    </w:p>
    <w:p w:rsidR="00384038" w:rsidRPr="00384038" w:rsidRDefault="00384038" w:rsidP="00384038">
      <w:pPr>
        <w:ind w:firstLine="0"/>
        <w:jc w:val="center"/>
        <w:rPr>
          <w:sz w:val="28"/>
          <w:szCs w:val="28"/>
        </w:rPr>
      </w:pPr>
      <w:r w:rsidRPr="00384038">
        <w:rPr>
          <w:sz w:val="28"/>
          <w:szCs w:val="28"/>
        </w:rPr>
        <w:t>КОВЕЛЬСЬКОГО РАЙОНУ ВОЛИНСЬКОЇ ОБЛАСТІ</w:t>
      </w:r>
    </w:p>
    <w:p w:rsidR="00384038" w:rsidRPr="00384038" w:rsidRDefault="00384038" w:rsidP="00384038">
      <w:pPr>
        <w:ind w:firstLine="0"/>
        <w:jc w:val="center"/>
        <w:rPr>
          <w:sz w:val="28"/>
          <w:szCs w:val="28"/>
        </w:rPr>
      </w:pPr>
      <w:r w:rsidRPr="00384038">
        <w:rPr>
          <w:sz w:val="28"/>
          <w:szCs w:val="28"/>
        </w:rPr>
        <w:t>ВОСЬМОГО СКЛИКАННЯ</w:t>
      </w:r>
    </w:p>
    <w:p w:rsidR="00384038" w:rsidRPr="00831010" w:rsidRDefault="00384038" w:rsidP="00384038">
      <w:pPr>
        <w:ind w:firstLine="0"/>
        <w:jc w:val="center"/>
        <w:rPr>
          <w:sz w:val="16"/>
          <w:szCs w:val="16"/>
        </w:rPr>
      </w:pPr>
    </w:p>
    <w:p w:rsidR="00384038" w:rsidRPr="00384038" w:rsidRDefault="00384038" w:rsidP="00384038">
      <w:pPr>
        <w:ind w:firstLine="0"/>
        <w:jc w:val="center"/>
        <w:rPr>
          <w:b/>
          <w:sz w:val="28"/>
          <w:szCs w:val="28"/>
        </w:rPr>
      </w:pPr>
      <w:r w:rsidRPr="00384038">
        <w:rPr>
          <w:b/>
          <w:sz w:val="28"/>
          <w:szCs w:val="28"/>
        </w:rPr>
        <w:t xml:space="preserve">Р І Ш Е Н </w:t>
      </w:r>
      <w:proofErr w:type="spellStart"/>
      <w:r w:rsidRPr="00384038">
        <w:rPr>
          <w:b/>
          <w:sz w:val="28"/>
          <w:szCs w:val="28"/>
        </w:rPr>
        <w:t>Н</w:t>
      </w:r>
      <w:proofErr w:type="spellEnd"/>
      <w:r w:rsidRPr="00384038">
        <w:rPr>
          <w:b/>
          <w:sz w:val="28"/>
          <w:szCs w:val="28"/>
        </w:rPr>
        <w:t xml:space="preserve"> Я</w:t>
      </w:r>
    </w:p>
    <w:p w:rsidR="00384038" w:rsidRPr="00384038" w:rsidRDefault="00384038" w:rsidP="00384038">
      <w:pPr>
        <w:ind w:firstLine="0"/>
        <w:rPr>
          <w:sz w:val="28"/>
          <w:szCs w:val="28"/>
          <w:u w:val="single"/>
        </w:rPr>
      </w:pPr>
      <w:r>
        <w:rPr>
          <w:sz w:val="28"/>
          <w:szCs w:val="28"/>
          <w:u w:val="single"/>
        </w:rPr>
        <w:t>17</w:t>
      </w:r>
      <w:r w:rsidRPr="00384038">
        <w:rPr>
          <w:sz w:val="28"/>
          <w:szCs w:val="28"/>
          <w:u w:val="single"/>
        </w:rPr>
        <w:t>.1</w:t>
      </w:r>
      <w:r>
        <w:rPr>
          <w:sz w:val="28"/>
          <w:szCs w:val="28"/>
          <w:u w:val="single"/>
        </w:rPr>
        <w:t>1</w:t>
      </w:r>
      <w:r w:rsidRPr="00384038">
        <w:rPr>
          <w:sz w:val="28"/>
          <w:szCs w:val="28"/>
          <w:u w:val="single"/>
        </w:rPr>
        <w:t>.2023 року № 3</w:t>
      </w:r>
      <w:r>
        <w:rPr>
          <w:sz w:val="28"/>
          <w:szCs w:val="28"/>
          <w:u w:val="single"/>
        </w:rPr>
        <w:t>7</w:t>
      </w:r>
      <w:r w:rsidRPr="00384038">
        <w:rPr>
          <w:sz w:val="28"/>
          <w:szCs w:val="28"/>
          <w:u w:val="single"/>
        </w:rPr>
        <w:t>/</w:t>
      </w:r>
      <w:r w:rsidR="00E81201">
        <w:rPr>
          <w:sz w:val="28"/>
          <w:szCs w:val="28"/>
          <w:u w:val="single"/>
        </w:rPr>
        <w:t>8</w:t>
      </w:r>
    </w:p>
    <w:p w:rsidR="00384038" w:rsidRDefault="00384038" w:rsidP="00384038">
      <w:pPr>
        <w:ind w:firstLine="0"/>
        <w:rPr>
          <w:sz w:val="28"/>
          <w:szCs w:val="28"/>
        </w:rPr>
      </w:pPr>
      <w:r w:rsidRPr="00384038">
        <w:rPr>
          <w:sz w:val="28"/>
          <w:szCs w:val="28"/>
        </w:rPr>
        <w:t xml:space="preserve">смт </w:t>
      </w:r>
      <w:proofErr w:type="spellStart"/>
      <w:r w:rsidRPr="00384038">
        <w:rPr>
          <w:sz w:val="28"/>
          <w:szCs w:val="28"/>
        </w:rPr>
        <w:t>Люблинець</w:t>
      </w:r>
      <w:proofErr w:type="spellEnd"/>
    </w:p>
    <w:p w:rsidR="00384038" w:rsidRPr="00831010" w:rsidRDefault="00384038" w:rsidP="00384038">
      <w:pPr>
        <w:rPr>
          <w:sz w:val="16"/>
          <w:szCs w:val="16"/>
        </w:rPr>
      </w:pPr>
    </w:p>
    <w:p w:rsidR="00384038" w:rsidRDefault="00384038" w:rsidP="00384038">
      <w:pPr>
        <w:ind w:right="21" w:firstLine="0"/>
        <w:rPr>
          <w:b/>
          <w:sz w:val="28"/>
          <w:szCs w:val="28"/>
        </w:rPr>
      </w:pPr>
      <w:r>
        <w:rPr>
          <w:b/>
          <w:sz w:val="28"/>
          <w:szCs w:val="28"/>
        </w:rPr>
        <w:t>Про внесення змін до рішення селищної ради від 09.11.2016 року</w:t>
      </w:r>
    </w:p>
    <w:p w:rsidR="00384038" w:rsidRDefault="00384038" w:rsidP="00384038">
      <w:pPr>
        <w:ind w:right="21" w:firstLine="0"/>
        <w:rPr>
          <w:b/>
          <w:sz w:val="28"/>
          <w:szCs w:val="28"/>
        </w:rPr>
      </w:pPr>
      <w:r>
        <w:rPr>
          <w:b/>
          <w:sz w:val="28"/>
          <w:szCs w:val="28"/>
        </w:rPr>
        <w:t xml:space="preserve">№ 2-5/2016 «Про створення структурного підрозділу Виконавчого </w:t>
      </w:r>
    </w:p>
    <w:p w:rsidR="00384038" w:rsidRDefault="00384038" w:rsidP="00384038">
      <w:pPr>
        <w:ind w:right="21" w:firstLine="0"/>
        <w:rPr>
          <w:b/>
          <w:sz w:val="28"/>
          <w:szCs w:val="28"/>
        </w:rPr>
      </w:pPr>
      <w:r>
        <w:rPr>
          <w:b/>
          <w:sz w:val="28"/>
          <w:szCs w:val="28"/>
        </w:rPr>
        <w:t xml:space="preserve">комітету </w:t>
      </w:r>
      <w:proofErr w:type="spellStart"/>
      <w:r>
        <w:rPr>
          <w:b/>
          <w:sz w:val="28"/>
          <w:szCs w:val="28"/>
        </w:rPr>
        <w:t>Люблинецької</w:t>
      </w:r>
      <w:proofErr w:type="spellEnd"/>
      <w:r>
        <w:rPr>
          <w:b/>
          <w:sz w:val="28"/>
          <w:szCs w:val="28"/>
        </w:rPr>
        <w:t xml:space="preserve"> селищної ради Земельно-екологічного</w:t>
      </w:r>
    </w:p>
    <w:p w:rsidR="00FC48F9" w:rsidRDefault="00384038" w:rsidP="00384038">
      <w:pPr>
        <w:ind w:right="21" w:firstLine="0"/>
        <w:rPr>
          <w:b/>
          <w:sz w:val="28"/>
          <w:szCs w:val="28"/>
        </w:rPr>
      </w:pPr>
      <w:r>
        <w:rPr>
          <w:b/>
          <w:sz w:val="28"/>
          <w:szCs w:val="28"/>
        </w:rPr>
        <w:t>відділу виконавчого комітету</w:t>
      </w:r>
      <w:r w:rsidR="00FC48F9">
        <w:rPr>
          <w:b/>
          <w:sz w:val="28"/>
          <w:szCs w:val="28"/>
        </w:rPr>
        <w:t xml:space="preserve"> </w:t>
      </w:r>
      <w:proofErr w:type="spellStart"/>
      <w:r>
        <w:rPr>
          <w:b/>
          <w:sz w:val="28"/>
          <w:szCs w:val="28"/>
        </w:rPr>
        <w:t>Люблинецької</w:t>
      </w:r>
      <w:proofErr w:type="spellEnd"/>
      <w:r>
        <w:rPr>
          <w:b/>
          <w:sz w:val="28"/>
          <w:szCs w:val="28"/>
        </w:rPr>
        <w:t xml:space="preserve"> селищної ради, </w:t>
      </w:r>
    </w:p>
    <w:p w:rsidR="00384038" w:rsidRDefault="00FC48F9" w:rsidP="00384038">
      <w:pPr>
        <w:ind w:right="21" w:firstLine="0"/>
        <w:rPr>
          <w:b/>
          <w:sz w:val="28"/>
          <w:szCs w:val="28"/>
        </w:rPr>
      </w:pPr>
      <w:r>
        <w:rPr>
          <w:b/>
          <w:sz w:val="28"/>
          <w:szCs w:val="28"/>
        </w:rPr>
        <w:t>затвердження Положення»</w:t>
      </w:r>
    </w:p>
    <w:p w:rsidR="00FC48F9" w:rsidRPr="00831010" w:rsidRDefault="00FC48F9" w:rsidP="00384038">
      <w:pPr>
        <w:ind w:right="21" w:firstLine="0"/>
        <w:rPr>
          <w:b/>
          <w:sz w:val="16"/>
          <w:szCs w:val="16"/>
        </w:rPr>
      </w:pPr>
    </w:p>
    <w:p w:rsidR="0028725C" w:rsidRDefault="0028725C" w:rsidP="0028725C">
      <w:pPr>
        <w:rPr>
          <w:snapToGrid w:val="0"/>
          <w:sz w:val="28"/>
          <w:szCs w:val="28"/>
        </w:rPr>
      </w:pPr>
      <w:r w:rsidRPr="00D911D4">
        <w:rPr>
          <w:sz w:val="28"/>
          <w:szCs w:val="28"/>
        </w:rPr>
        <w:t>Відповідно ст. 26 Закону України "Про місцеве самоврядування в Україні"</w:t>
      </w:r>
      <w:r>
        <w:rPr>
          <w:sz w:val="28"/>
          <w:szCs w:val="28"/>
        </w:rPr>
        <w:t xml:space="preserve">, враховуючи клопотання Волинської обласної адміністрації про створення структурного підрозділу містобудування та архітектури в органах місцевого </w:t>
      </w:r>
      <w:r w:rsidR="00DE1098">
        <w:rPr>
          <w:sz w:val="28"/>
          <w:szCs w:val="28"/>
        </w:rPr>
        <w:t>самоврядування</w:t>
      </w:r>
      <w:r w:rsidRPr="00C8467F">
        <w:rPr>
          <w:sz w:val="28"/>
          <w:szCs w:val="28"/>
        </w:rPr>
        <w:t>,</w:t>
      </w:r>
      <w:r>
        <w:rPr>
          <w:sz w:val="28"/>
          <w:szCs w:val="28"/>
        </w:rPr>
        <w:t xml:space="preserve"> </w:t>
      </w:r>
      <w:r w:rsidRPr="00D911D4">
        <w:rPr>
          <w:sz w:val="28"/>
          <w:szCs w:val="28"/>
        </w:rPr>
        <w:t xml:space="preserve">селищна рада </w:t>
      </w:r>
      <w:r>
        <w:rPr>
          <w:b/>
          <w:sz w:val="28"/>
          <w:szCs w:val="28"/>
        </w:rPr>
        <w:t>вирішила:</w:t>
      </w:r>
    </w:p>
    <w:p w:rsidR="0028725C" w:rsidRPr="00831010" w:rsidRDefault="0028725C" w:rsidP="0028725C">
      <w:pPr>
        <w:rPr>
          <w:snapToGrid w:val="0"/>
          <w:sz w:val="16"/>
          <w:szCs w:val="16"/>
        </w:rPr>
      </w:pPr>
    </w:p>
    <w:p w:rsidR="000444B7" w:rsidRDefault="0028725C" w:rsidP="000444B7">
      <w:pPr>
        <w:pStyle w:val="a5"/>
        <w:numPr>
          <w:ilvl w:val="0"/>
          <w:numId w:val="1"/>
        </w:numPr>
        <w:ind w:left="0" w:right="21" w:firstLine="426"/>
        <w:rPr>
          <w:sz w:val="28"/>
          <w:szCs w:val="28"/>
        </w:rPr>
      </w:pPr>
      <w:proofErr w:type="spellStart"/>
      <w:r w:rsidRPr="000444B7">
        <w:rPr>
          <w:snapToGrid w:val="0"/>
          <w:sz w:val="28"/>
          <w:szCs w:val="28"/>
        </w:rPr>
        <w:t>Внести</w:t>
      </w:r>
      <w:proofErr w:type="spellEnd"/>
      <w:r w:rsidRPr="000444B7">
        <w:rPr>
          <w:snapToGrid w:val="0"/>
          <w:sz w:val="28"/>
          <w:szCs w:val="28"/>
        </w:rPr>
        <w:t xml:space="preserve"> зміни до рішення </w:t>
      </w:r>
      <w:r w:rsidRPr="000444B7">
        <w:rPr>
          <w:sz w:val="28"/>
          <w:szCs w:val="28"/>
        </w:rPr>
        <w:t>селищної</w:t>
      </w:r>
      <w:r w:rsidR="002617F1" w:rsidRPr="000444B7">
        <w:rPr>
          <w:sz w:val="28"/>
          <w:szCs w:val="28"/>
        </w:rPr>
        <w:t xml:space="preserve"> ради від 09.11.2016 року № 2-5/2016 «Про створення структурного підрозділу Виконавчого комітету </w:t>
      </w:r>
      <w:proofErr w:type="spellStart"/>
      <w:r w:rsidR="002617F1" w:rsidRPr="000444B7">
        <w:rPr>
          <w:sz w:val="28"/>
          <w:szCs w:val="28"/>
        </w:rPr>
        <w:t>Люблинецької</w:t>
      </w:r>
      <w:proofErr w:type="spellEnd"/>
      <w:r w:rsidR="002617F1" w:rsidRPr="000444B7">
        <w:rPr>
          <w:sz w:val="28"/>
          <w:szCs w:val="28"/>
        </w:rPr>
        <w:t xml:space="preserve"> селищної ради Земельно-екологічного відділу виконавчого комітету </w:t>
      </w:r>
      <w:proofErr w:type="spellStart"/>
      <w:r w:rsidR="002617F1" w:rsidRPr="000444B7">
        <w:rPr>
          <w:sz w:val="28"/>
          <w:szCs w:val="28"/>
        </w:rPr>
        <w:t>Люблинецької</w:t>
      </w:r>
      <w:proofErr w:type="spellEnd"/>
      <w:r w:rsidR="002617F1" w:rsidRPr="000444B7">
        <w:rPr>
          <w:sz w:val="28"/>
          <w:szCs w:val="28"/>
        </w:rPr>
        <w:t xml:space="preserve"> селищної ради, затвердження Положення»</w:t>
      </w:r>
      <w:r w:rsidR="000444B7" w:rsidRPr="000444B7">
        <w:rPr>
          <w:sz w:val="28"/>
          <w:szCs w:val="28"/>
        </w:rPr>
        <w:t>,</w:t>
      </w:r>
      <w:r w:rsidR="000444B7">
        <w:rPr>
          <w:sz w:val="28"/>
          <w:szCs w:val="28"/>
        </w:rPr>
        <w:t xml:space="preserve"> виклавши п. 1 в новій редакції:</w:t>
      </w:r>
    </w:p>
    <w:p w:rsidR="000444B7" w:rsidRDefault="000444B7" w:rsidP="000444B7">
      <w:pPr>
        <w:ind w:right="-284"/>
        <w:rPr>
          <w:sz w:val="28"/>
          <w:szCs w:val="28"/>
        </w:rPr>
      </w:pPr>
      <w:r>
        <w:rPr>
          <w:sz w:val="28"/>
          <w:szCs w:val="28"/>
        </w:rPr>
        <w:t xml:space="preserve">«Створити структурний підрозділ виконавчого комітету </w:t>
      </w:r>
      <w:proofErr w:type="spellStart"/>
      <w:r>
        <w:rPr>
          <w:sz w:val="28"/>
          <w:szCs w:val="28"/>
        </w:rPr>
        <w:t>Люблинецької</w:t>
      </w:r>
      <w:proofErr w:type="spellEnd"/>
      <w:r>
        <w:rPr>
          <w:sz w:val="28"/>
          <w:szCs w:val="28"/>
        </w:rPr>
        <w:t xml:space="preserve"> селищної ради - Відділ архітектури, містобудування, земельних ресурсів та екології виконавчого комітету </w:t>
      </w:r>
      <w:proofErr w:type="spellStart"/>
      <w:r>
        <w:rPr>
          <w:sz w:val="28"/>
          <w:szCs w:val="28"/>
        </w:rPr>
        <w:t>Люблинецької</w:t>
      </w:r>
      <w:proofErr w:type="spellEnd"/>
      <w:r>
        <w:rPr>
          <w:sz w:val="28"/>
          <w:szCs w:val="28"/>
        </w:rPr>
        <w:t xml:space="preserve"> селищної ради».</w:t>
      </w:r>
    </w:p>
    <w:p w:rsidR="00384038" w:rsidRDefault="003D0566" w:rsidP="003D0566">
      <w:pPr>
        <w:pStyle w:val="a5"/>
        <w:numPr>
          <w:ilvl w:val="0"/>
          <w:numId w:val="1"/>
        </w:numPr>
        <w:ind w:left="0" w:firstLine="426"/>
      </w:pPr>
      <w:r w:rsidRPr="003D0566">
        <w:rPr>
          <w:sz w:val="28"/>
          <w:szCs w:val="28"/>
        </w:rPr>
        <w:t xml:space="preserve">Затвердити Положення про </w:t>
      </w:r>
      <w:r w:rsidR="00CC26D0">
        <w:rPr>
          <w:sz w:val="28"/>
          <w:szCs w:val="28"/>
        </w:rPr>
        <w:t xml:space="preserve">Відділ архітектури, містобудування, </w:t>
      </w:r>
      <w:r w:rsidR="00CC26D0" w:rsidRPr="00875E04">
        <w:rPr>
          <w:sz w:val="28"/>
          <w:szCs w:val="28"/>
        </w:rPr>
        <w:t xml:space="preserve"> </w:t>
      </w:r>
      <w:r w:rsidR="00CC26D0">
        <w:rPr>
          <w:sz w:val="28"/>
          <w:szCs w:val="28"/>
        </w:rPr>
        <w:t xml:space="preserve">земельних ресурсів та екології виконавчого комітету </w:t>
      </w:r>
      <w:proofErr w:type="spellStart"/>
      <w:r w:rsidR="00CC26D0">
        <w:rPr>
          <w:sz w:val="28"/>
          <w:szCs w:val="28"/>
        </w:rPr>
        <w:t>Люблинецької</w:t>
      </w:r>
      <w:proofErr w:type="spellEnd"/>
      <w:r w:rsidR="00CC26D0">
        <w:rPr>
          <w:sz w:val="28"/>
          <w:szCs w:val="28"/>
        </w:rPr>
        <w:t xml:space="preserve"> селищної ради</w:t>
      </w:r>
      <w:r w:rsidRPr="003D0566">
        <w:rPr>
          <w:sz w:val="28"/>
          <w:szCs w:val="28"/>
        </w:rPr>
        <w:t xml:space="preserve"> (додається).</w:t>
      </w:r>
    </w:p>
    <w:p w:rsidR="00384038" w:rsidRDefault="006A275D" w:rsidP="00384038">
      <w:pPr>
        <w:rPr>
          <w:sz w:val="28"/>
          <w:szCs w:val="28"/>
        </w:rPr>
      </w:pPr>
      <w:r>
        <w:rPr>
          <w:sz w:val="28"/>
          <w:szCs w:val="28"/>
        </w:rPr>
        <w:t xml:space="preserve">Положення про земельно-екологічний відділ виконавчого комітету </w:t>
      </w:r>
      <w:proofErr w:type="spellStart"/>
      <w:r>
        <w:rPr>
          <w:sz w:val="28"/>
          <w:szCs w:val="28"/>
        </w:rPr>
        <w:t>Люблинецької</w:t>
      </w:r>
      <w:proofErr w:type="spellEnd"/>
      <w:r>
        <w:rPr>
          <w:sz w:val="28"/>
          <w:szCs w:val="28"/>
        </w:rPr>
        <w:t xml:space="preserve"> селищної ради, затверджене рішенням </w:t>
      </w:r>
      <w:r w:rsidRPr="000444B7">
        <w:rPr>
          <w:sz w:val="28"/>
          <w:szCs w:val="28"/>
        </w:rPr>
        <w:t xml:space="preserve">селищної ради від 09.11.2016 року № 2-5/2016 «Про створення структурного підрозділу Виконавчого комітету </w:t>
      </w:r>
      <w:proofErr w:type="spellStart"/>
      <w:r w:rsidRPr="000444B7">
        <w:rPr>
          <w:sz w:val="28"/>
          <w:szCs w:val="28"/>
        </w:rPr>
        <w:t>Люблинецької</w:t>
      </w:r>
      <w:proofErr w:type="spellEnd"/>
      <w:r w:rsidRPr="000444B7">
        <w:rPr>
          <w:sz w:val="28"/>
          <w:szCs w:val="28"/>
        </w:rPr>
        <w:t xml:space="preserve"> селищної ради Земельно-екологічного відділу виконавчого комітету </w:t>
      </w:r>
      <w:proofErr w:type="spellStart"/>
      <w:r w:rsidRPr="000444B7">
        <w:rPr>
          <w:sz w:val="28"/>
          <w:szCs w:val="28"/>
        </w:rPr>
        <w:t>Люблинецької</w:t>
      </w:r>
      <w:proofErr w:type="spellEnd"/>
      <w:r w:rsidRPr="000444B7">
        <w:rPr>
          <w:sz w:val="28"/>
          <w:szCs w:val="28"/>
        </w:rPr>
        <w:t xml:space="preserve"> селищної ради, затвердження Положення»</w:t>
      </w:r>
      <w:r>
        <w:rPr>
          <w:sz w:val="28"/>
          <w:szCs w:val="28"/>
        </w:rPr>
        <w:t>, вважати таким, що втратило чинність</w:t>
      </w:r>
      <w:r w:rsidR="00DB757F">
        <w:rPr>
          <w:sz w:val="28"/>
          <w:szCs w:val="28"/>
        </w:rPr>
        <w:t>.</w:t>
      </w:r>
    </w:p>
    <w:p w:rsidR="006A275D" w:rsidRPr="00831010" w:rsidRDefault="00831010" w:rsidP="00831010">
      <w:pPr>
        <w:pStyle w:val="a5"/>
        <w:numPr>
          <w:ilvl w:val="0"/>
          <w:numId w:val="1"/>
        </w:numPr>
        <w:ind w:left="0" w:firstLine="397"/>
        <w:rPr>
          <w:sz w:val="28"/>
          <w:szCs w:val="28"/>
        </w:rPr>
      </w:pPr>
      <w:r w:rsidRPr="003F5FA3">
        <w:rPr>
          <w:sz w:val="28"/>
          <w:szCs w:val="28"/>
        </w:rPr>
        <w:t>Контроль</w:t>
      </w:r>
      <w:r w:rsidRPr="00F728C2">
        <w:rPr>
          <w:sz w:val="28"/>
          <w:szCs w:val="28"/>
        </w:rPr>
        <w:t xml:space="preserve"> за виконанням даного рішення покласти на постійну комісію селищної ради з питань </w:t>
      </w:r>
      <w:r w:rsidRPr="00F728C2">
        <w:rPr>
          <w:color w:val="000000"/>
          <w:sz w:val="28"/>
          <w:szCs w:val="28"/>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F728C2">
        <w:rPr>
          <w:sz w:val="28"/>
          <w:szCs w:val="28"/>
        </w:rPr>
        <w:t>.</w:t>
      </w:r>
    </w:p>
    <w:p w:rsidR="006A275D" w:rsidRDefault="006A275D" w:rsidP="00384038">
      <w:pPr>
        <w:rPr>
          <w:sz w:val="28"/>
          <w:szCs w:val="28"/>
        </w:rPr>
      </w:pPr>
    </w:p>
    <w:p w:rsidR="006A275D" w:rsidRPr="00384038" w:rsidRDefault="006A275D" w:rsidP="00384038">
      <w:pPr>
        <w:rPr>
          <w:sz w:val="28"/>
          <w:szCs w:val="28"/>
        </w:rPr>
      </w:pPr>
    </w:p>
    <w:p w:rsidR="00DB757F" w:rsidRPr="002F2316" w:rsidRDefault="00DB757F" w:rsidP="00DB757F">
      <w:pPr>
        <w:ind w:firstLine="0"/>
        <w:rPr>
          <w:sz w:val="22"/>
          <w:szCs w:val="28"/>
        </w:rPr>
      </w:pPr>
      <w:r w:rsidRPr="002F2316">
        <w:rPr>
          <w:sz w:val="28"/>
          <w:szCs w:val="28"/>
        </w:rPr>
        <w:t>Селищний голова</w:t>
      </w:r>
      <w:r w:rsidRPr="002F2316">
        <w:rPr>
          <w:sz w:val="28"/>
          <w:szCs w:val="28"/>
        </w:rPr>
        <w:tab/>
      </w:r>
      <w:r w:rsidRPr="002F2316">
        <w:rPr>
          <w:sz w:val="28"/>
          <w:szCs w:val="28"/>
        </w:rPr>
        <w:tab/>
      </w:r>
      <w:r w:rsidRPr="002F2316">
        <w:rPr>
          <w:sz w:val="28"/>
          <w:szCs w:val="28"/>
        </w:rPr>
        <w:tab/>
      </w:r>
      <w:r w:rsidRPr="002F2316">
        <w:rPr>
          <w:sz w:val="28"/>
          <w:szCs w:val="28"/>
        </w:rPr>
        <w:tab/>
      </w:r>
      <w:r w:rsidRPr="002F2316">
        <w:rPr>
          <w:sz w:val="28"/>
          <w:szCs w:val="28"/>
        </w:rPr>
        <w:tab/>
      </w:r>
      <w:r w:rsidRPr="002F2316">
        <w:rPr>
          <w:sz w:val="28"/>
          <w:szCs w:val="28"/>
        </w:rPr>
        <w:tab/>
        <w:t xml:space="preserve">         Наталія СІХОВСЬКА</w:t>
      </w:r>
    </w:p>
    <w:p w:rsidR="00DB757F" w:rsidRDefault="00DB757F" w:rsidP="00505C2E">
      <w:pPr>
        <w:ind w:firstLine="0"/>
        <w:jc w:val="right"/>
      </w:pPr>
    </w:p>
    <w:p w:rsidR="00505C2E" w:rsidRDefault="00505C2E" w:rsidP="00505C2E">
      <w:pPr>
        <w:ind w:firstLine="0"/>
        <w:jc w:val="right"/>
      </w:pPr>
      <w:r>
        <w:t>ЗАТВЕРДЖЕНО:</w:t>
      </w:r>
    </w:p>
    <w:p w:rsidR="00505C2E" w:rsidRDefault="00505C2E" w:rsidP="00505C2E">
      <w:pPr>
        <w:ind w:firstLine="0"/>
        <w:jc w:val="right"/>
        <w:rPr>
          <w:sz w:val="16"/>
          <w:szCs w:val="16"/>
        </w:rPr>
      </w:pPr>
    </w:p>
    <w:p w:rsidR="00505C2E" w:rsidRDefault="00505C2E" w:rsidP="00505C2E">
      <w:pPr>
        <w:ind w:firstLine="0"/>
        <w:jc w:val="right"/>
      </w:pPr>
      <w:r>
        <w:t>Рішенням сесії</w:t>
      </w:r>
    </w:p>
    <w:p w:rsidR="00505C2E" w:rsidRDefault="00505C2E" w:rsidP="00505C2E">
      <w:pPr>
        <w:ind w:firstLine="0"/>
        <w:jc w:val="right"/>
      </w:pPr>
      <w:proofErr w:type="spellStart"/>
      <w:r>
        <w:t>Люблинецької</w:t>
      </w:r>
      <w:proofErr w:type="spellEnd"/>
      <w:r>
        <w:t xml:space="preserve"> селищної ради </w:t>
      </w:r>
    </w:p>
    <w:p w:rsidR="00505C2E" w:rsidRDefault="00505C2E" w:rsidP="00505C2E">
      <w:pPr>
        <w:ind w:firstLine="0"/>
        <w:jc w:val="right"/>
      </w:pPr>
      <w:r>
        <w:t xml:space="preserve">№ </w:t>
      </w:r>
      <w:r w:rsidR="00CA417D">
        <w:t>37/</w:t>
      </w:r>
      <w:r w:rsidR="008A0D6A">
        <w:t>8</w:t>
      </w:r>
      <w:r>
        <w:t xml:space="preserve"> від </w:t>
      </w:r>
      <w:r w:rsidR="00CA417D">
        <w:t>17</w:t>
      </w:r>
      <w:r>
        <w:t>.11.20</w:t>
      </w:r>
      <w:r w:rsidR="00CA417D">
        <w:t>23</w:t>
      </w:r>
      <w:r>
        <w:t xml:space="preserve"> року</w:t>
      </w:r>
    </w:p>
    <w:p w:rsidR="00505C2E" w:rsidRDefault="00505C2E" w:rsidP="00505C2E">
      <w:pPr>
        <w:rPr>
          <w:sz w:val="16"/>
          <w:szCs w:val="16"/>
        </w:rPr>
      </w:pPr>
    </w:p>
    <w:p w:rsidR="00505C2E" w:rsidRDefault="00505C2E" w:rsidP="00505C2E">
      <w:pPr>
        <w:pStyle w:val="1"/>
        <w:rPr>
          <w:caps w:val="0"/>
        </w:rPr>
      </w:pPr>
      <w:r>
        <w:t>ПОЛОЖЕННЯ</w:t>
      </w:r>
      <w:r>
        <w:br/>
      </w:r>
      <w:r w:rsidR="00CA417D">
        <w:rPr>
          <w:szCs w:val="28"/>
        </w:rPr>
        <w:t>Відділ</w:t>
      </w:r>
      <w:r w:rsidR="00C91A89">
        <w:rPr>
          <w:szCs w:val="28"/>
        </w:rPr>
        <w:t>у</w:t>
      </w:r>
      <w:r w:rsidR="00CA417D">
        <w:rPr>
          <w:szCs w:val="28"/>
        </w:rPr>
        <w:t xml:space="preserve"> архітектури, містобудування, земельних ресурсів та екології виконавчого комітету                            Люблинецької селищної ради</w:t>
      </w:r>
    </w:p>
    <w:p w:rsidR="00505C2E" w:rsidRDefault="00505C2E" w:rsidP="00505C2E">
      <w:pPr>
        <w:pStyle w:val="1"/>
      </w:pPr>
      <w:r>
        <w:t>1.Загальні положення</w:t>
      </w:r>
    </w:p>
    <w:p w:rsidR="00505C2E" w:rsidRDefault="00505C2E" w:rsidP="00505C2E">
      <w:r>
        <w:t xml:space="preserve">1.1. </w:t>
      </w:r>
      <w:r w:rsidR="00501FA2" w:rsidRPr="00501FA2">
        <w:rPr>
          <w:szCs w:val="26"/>
        </w:rPr>
        <w:t xml:space="preserve">Відділ архітектури, містобудування, земельних ресурсів та екології виконавчого комітету </w:t>
      </w:r>
      <w:proofErr w:type="spellStart"/>
      <w:r w:rsidR="00501FA2" w:rsidRPr="00501FA2">
        <w:rPr>
          <w:szCs w:val="26"/>
        </w:rPr>
        <w:t>Люблинецької</w:t>
      </w:r>
      <w:proofErr w:type="spellEnd"/>
      <w:r w:rsidR="00501FA2" w:rsidRPr="00501FA2">
        <w:rPr>
          <w:szCs w:val="26"/>
        </w:rPr>
        <w:t xml:space="preserve"> селищної ради</w:t>
      </w:r>
      <w:r>
        <w:t xml:space="preserve"> (далі - Відділ) є структурним підрозділом виконавчого комітету </w:t>
      </w:r>
      <w:proofErr w:type="spellStart"/>
      <w:r>
        <w:t>Люблинецької</w:t>
      </w:r>
      <w:proofErr w:type="spellEnd"/>
      <w:r>
        <w:t xml:space="preserve"> селищної ради для реалізації завдань місцевого самоврядування </w:t>
      </w:r>
      <w:r w:rsidR="00501FA2" w:rsidRPr="00501FA2">
        <w:rPr>
          <w:szCs w:val="26"/>
          <w:bdr w:val="none" w:sz="0" w:space="0" w:color="auto" w:frame="1"/>
        </w:rPr>
        <w:t>з питань здійснення делегованих повноважень підконтрольний відповідним органам виконавчої влади</w:t>
      </w:r>
      <w:r w:rsidR="00501FA2">
        <w:rPr>
          <w:szCs w:val="26"/>
          <w:bdr w:val="none" w:sz="0" w:space="0" w:color="auto" w:frame="1"/>
        </w:rPr>
        <w:t>.</w:t>
      </w:r>
    </w:p>
    <w:p w:rsidR="00505C2E" w:rsidRDefault="00505C2E" w:rsidP="00505C2E">
      <w:r>
        <w:t xml:space="preserve">1.2. Відділ входить до структури виконавчого комітету ради, є підзвітним та підконтрольним </w:t>
      </w:r>
      <w:proofErr w:type="spellStart"/>
      <w:r>
        <w:t>Люблинецькому</w:t>
      </w:r>
      <w:proofErr w:type="spellEnd"/>
      <w:r>
        <w:t xml:space="preserve"> селищному голові.</w:t>
      </w:r>
    </w:p>
    <w:p w:rsidR="00505C2E" w:rsidRDefault="00505C2E" w:rsidP="00505C2E">
      <w:pPr>
        <w:rPr>
          <w:color w:val="FF0000"/>
        </w:rPr>
      </w:pPr>
      <w:r>
        <w:t>1.3. Відділ не має статусу юридичної особи.</w:t>
      </w:r>
    </w:p>
    <w:p w:rsidR="00505C2E" w:rsidRDefault="00505C2E" w:rsidP="00505C2E">
      <w:r>
        <w:t xml:space="preserve">1.4. Відділ у своїй діяльності керується Конституцією і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наказами профільного міністерства та його обласного територіального підрозділу, рішеннями </w:t>
      </w:r>
      <w:proofErr w:type="spellStart"/>
      <w:r>
        <w:t>Люблинецької</w:t>
      </w:r>
      <w:proofErr w:type="spellEnd"/>
      <w:r>
        <w:t xml:space="preserve"> селищної ради та її виконавчого комітету, розпорядженнями та дорученнями </w:t>
      </w:r>
      <w:proofErr w:type="spellStart"/>
      <w:r>
        <w:t>Люблинецькго</w:t>
      </w:r>
      <w:proofErr w:type="spellEnd"/>
      <w:r>
        <w:t xml:space="preserve"> селищного голови, цим Положенням та іншими нормативними актами.</w:t>
      </w:r>
    </w:p>
    <w:p w:rsidR="00505C2E" w:rsidRDefault="00505C2E" w:rsidP="00505C2E">
      <w:r>
        <w:t xml:space="preserve">1.5. Положення про Відділ, структура, штатна чисельність та фонд оплати праці спеціалістів Відділу затверджується рішенням </w:t>
      </w:r>
      <w:proofErr w:type="spellStart"/>
      <w:r>
        <w:t>Люблинецької</w:t>
      </w:r>
      <w:proofErr w:type="spellEnd"/>
      <w:r>
        <w:t xml:space="preserve"> селищної ради.</w:t>
      </w:r>
    </w:p>
    <w:p w:rsidR="00505C2E" w:rsidRDefault="00505C2E" w:rsidP="00505C2E">
      <w:r>
        <w:t xml:space="preserve">1.6. Посадову інструкцію начальника Відділу та спеціалістів затверджує </w:t>
      </w:r>
      <w:proofErr w:type="spellStart"/>
      <w:r>
        <w:t>Люблинецький</w:t>
      </w:r>
      <w:proofErr w:type="spellEnd"/>
      <w:r>
        <w:t xml:space="preserve"> селищний голова.</w:t>
      </w:r>
    </w:p>
    <w:p w:rsidR="00505C2E" w:rsidRDefault="00505C2E" w:rsidP="00505C2E">
      <w:r>
        <w:rPr>
          <w:bCs/>
        </w:rPr>
        <w:t>1.7.</w:t>
      </w:r>
      <w:r>
        <w:t xml:space="preserve"> Порядок взаємодії Відділу з іншими виконавчими органами </w:t>
      </w:r>
      <w:proofErr w:type="spellStart"/>
      <w:r>
        <w:t>Люблинецької</w:t>
      </w:r>
      <w:proofErr w:type="spellEnd"/>
      <w:r>
        <w:t xml:space="preserve"> селищної ради визначається </w:t>
      </w:r>
      <w:proofErr w:type="spellStart"/>
      <w:r>
        <w:t>Люблинецьким</w:t>
      </w:r>
      <w:proofErr w:type="spellEnd"/>
      <w:r>
        <w:t xml:space="preserve"> селищним головою.</w:t>
      </w:r>
    </w:p>
    <w:p w:rsidR="00505C2E" w:rsidRDefault="00505C2E" w:rsidP="00505C2E">
      <w:pPr>
        <w:pStyle w:val="1"/>
      </w:pPr>
      <w:r>
        <w:t>2. Завдання та повноваження відділу</w:t>
      </w:r>
    </w:p>
    <w:p w:rsidR="00505C2E" w:rsidRDefault="00505C2E" w:rsidP="00505C2E">
      <w:pPr>
        <w:pStyle w:val="3"/>
        <w:rPr>
          <w:color w:val="000000"/>
        </w:rPr>
      </w:pPr>
      <w:r>
        <w:t>2.1. Основними завданнями відділу є:</w:t>
      </w:r>
    </w:p>
    <w:p w:rsidR="00505C2E" w:rsidRDefault="00505C2E" w:rsidP="00505C2E">
      <w:pPr>
        <w:rPr>
          <w:b/>
          <w:i/>
          <w:sz w:val="28"/>
          <w:szCs w:val="28"/>
        </w:rPr>
      </w:pPr>
      <w:r>
        <w:rPr>
          <w:b/>
          <w:i/>
          <w:sz w:val="28"/>
          <w:szCs w:val="28"/>
        </w:rPr>
        <w:t>У сфері дотримання земельного законодавства:</w:t>
      </w:r>
    </w:p>
    <w:p w:rsidR="00505C2E" w:rsidRDefault="00505C2E" w:rsidP="00505C2E">
      <w:r>
        <w:t>2.1. Забезпечення конституційних та законних прав громадян та юридичних осіб на землю відповідно до Конституції України, Земельного кодексу України, інших законів та нормативних актів України.</w:t>
      </w:r>
    </w:p>
    <w:p w:rsidR="00C36EA7" w:rsidRDefault="00C36EA7" w:rsidP="00C36EA7">
      <w:pPr>
        <w:jc w:val="center"/>
      </w:pPr>
      <w:r>
        <w:lastRenderedPageBreak/>
        <w:t>2</w:t>
      </w:r>
    </w:p>
    <w:p w:rsidR="00505C2E" w:rsidRDefault="00505C2E" w:rsidP="00505C2E">
      <w:r>
        <w:t xml:space="preserve">2.2. Надання пропозицій та підготовка проектів рішень </w:t>
      </w:r>
      <w:proofErr w:type="spellStart"/>
      <w:r>
        <w:t>Люблинецької</w:t>
      </w:r>
      <w:proofErr w:type="spellEnd"/>
      <w:r>
        <w:t xml:space="preserve"> селищної ради та актів виконавчого комітету ради з питань, що належать до компетенції Відділу. </w:t>
      </w:r>
    </w:p>
    <w:p w:rsidR="00505C2E" w:rsidRDefault="00505C2E" w:rsidP="00505C2E">
      <w:r>
        <w:t xml:space="preserve">2.3. Здійснення самоврядного контролю за використанням та охороною земель, за надходження орендної плати за землю, за складанням землевпорядної документації. Забезпечення виконання Законів України, актів Президента України, постанов Кабінету Міністрів України, актів центральних органів виконавчої влади, рішень ради та її виконавчого органу. </w:t>
      </w:r>
    </w:p>
    <w:p w:rsidR="00505C2E" w:rsidRDefault="00505C2E" w:rsidP="00505C2E">
      <w:r>
        <w:t xml:space="preserve">2.4. Внесення пропозицій до відповідних інстанцій при формуванні та підготовці проектів нормативно-правових актів в галузі регулювання земельних відносин. </w:t>
      </w:r>
    </w:p>
    <w:p w:rsidR="00505C2E" w:rsidRDefault="00505C2E" w:rsidP="00505C2E">
      <w:r>
        <w:t xml:space="preserve">2.5. Надання методичної допомоги структурним підрозділам селищної ради при розгляді питань в галузі земельних відносин. </w:t>
      </w:r>
    </w:p>
    <w:p w:rsidR="00505C2E" w:rsidRDefault="00505C2E" w:rsidP="00505C2E">
      <w:r>
        <w:t>2.6. Розгляд звернень громадян та юридичних осіб з питань, що відносяться до функціональних повноважень Відділу.</w:t>
      </w:r>
    </w:p>
    <w:p w:rsidR="00505C2E" w:rsidRDefault="00505C2E" w:rsidP="00505C2E">
      <w:pPr>
        <w:rPr>
          <w:b/>
          <w:i/>
          <w:sz w:val="28"/>
          <w:szCs w:val="28"/>
        </w:rPr>
      </w:pPr>
      <w:r>
        <w:rPr>
          <w:b/>
          <w:i/>
          <w:sz w:val="28"/>
          <w:szCs w:val="28"/>
        </w:rPr>
        <w:t>У сфері дотримання екологічного та природоохоронного законодавства:</w:t>
      </w:r>
    </w:p>
    <w:p w:rsidR="00505C2E" w:rsidRDefault="00505C2E" w:rsidP="00505C2E">
      <w:r>
        <w:t xml:space="preserve">2.7. Здійснює контроль за дотриманням природоохоронного законодавства, використанням і охороною природних ресурсів загальнодержавного та місцевого значення. </w:t>
      </w:r>
    </w:p>
    <w:p w:rsidR="00505C2E" w:rsidRDefault="00505C2E" w:rsidP="00505C2E">
      <w:r>
        <w:t xml:space="preserve">2.8. Готує і подає на затвердження виконавчому комітету селищної ради проекти місцевих програм охорони довкілля, бере участь у підготовці загально-державних і регіональних програм охорони довкілля. </w:t>
      </w:r>
    </w:p>
    <w:p w:rsidR="00505C2E" w:rsidRDefault="00505C2E" w:rsidP="00505C2E">
      <w:r>
        <w:t xml:space="preserve">2.9. Готує і вносить на розгляд селищної ради пропозиції щодо ухвалення рішень про організацію територій і об'єктів природно-заповідного фонду місцевого значення. </w:t>
      </w:r>
    </w:p>
    <w:p w:rsidR="00505C2E" w:rsidRDefault="00505C2E" w:rsidP="00505C2E">
      <w:r>
        <w:t xml:space="preserve">2.10. Забезпечує систематичне і оперативне інформування населення, підприємств, установ та організацій про стан навколишнього природного середовища на території громади та прилеглих територіях. </w:t>
      </w:r>
    </w:p>
    <w:p w:rsidR="00505C2E" w:rsidRDefault="00505C2E" w:rsidP="00505C2E">
      <w:r>
        <w:t>2.11</w:t>
      </w:r>
      <w:r w:rsidR="00FC2692">
        <w:t>.</w:t>
      </w:r>
      <w:r>
        <w:t xml:space="preserve"> Сприяє екологічній освіті та екологічному вихованню громадян. </w:t>
      </w:r>
    </w:p>
    <w:p w:rsidR="00FC2692" w:rsidRDefault="00FC2692" w:rsidP="00FC2692">
      <w:pPr>
        <w:pStyle w:val="a4"/>
        <w:shd w:val="clear" w:color="auto" w:fill="FFFFFF"/>
        <w:spacing w:before="0" w:beforeAutospacing="0" w:after="0" w:afterAutospacing="0"/>
        <w:jc w:val="both"/>
      </w:pPr>
      <w:r>
        <w:t xml:space="preserve">       </w:t>
      </w:r>
      <w:r w:rsidR="00505C2E">
        <w:t xml:space="preserve">2.12. Формує банк екологічних даних про стан навколишнього природного середовища на території громади. </w:t>
      </w:r>
    </w:p>
    <w:p w:rsidR="00FC2692" w:rsidRPr="00FC2692" w:rsidRDefault="00FC2692" w:rsidP="00FC2692">
      <w:pPr>
        <w:pStyle w:val="a4"/>
        <w:shd w:val="clear" w:color="auto" w:fill="FFFFFF"/>
        <w:spacing w:before="0" w:beforeAutospacing="0" w:after="0" w:afterAutospacing="0"/>
        <w:jc w:val="both"/>
        <w:rPr>
          <w:rFonts w:ascii="Arial" w:hAnsi="Arial" w:cs="Arial"/>
          <w:i/>
          <w:color w:val="1D1D1B"/>
          <w:sz w:val="26"/>
          <w:szCs w:val="26"/>
        </w:rPr>
      </w:pPr>
      <w:r>
        <w:rPr>
          <w:b/>
          <w:bCs/>
          <w:color w:val="1D1D1B"/>
          <w:sz w:val="28"/>
          <w:szCs w:val="28"/>
          <w:bdr w:val="none" w:sz="0" w:space="0" w:color="auto" w:frame="1"/>
        </w:rPr>
        <w:t xml:space="preserve">  </w:t>
      </w:r>
      <w:r w:rsidRPr="00FC2692">
        <w:rPr>
          <w:b/>
          <w:bCs/>
          <w:i/>
          <w:color w:val="1D1D1B"/>
          <w:sz w:val="28"/>
          <w:szCs w:val="28"/>
          <w:bdr w:val="none" w:sz="0" w:space="0" w:color="auto" w:frame="1"/>
        </w:rPr>
        <w:t>У сфері містобудування та архітектури:</w:t>
      </w:r>
      <w:r w:rsidRPr="00FC2692">
        <w:rPr>
          <w:i/>
          <w:color w:val="1D1D1B"/>
          <w:sz w:val="28"/>
          <w:szCs w:val="28"/>
          <w:bdr w:val="none" w:sz="0" w:space="0" w:color="auto" w:frame="1"/>
        </w:rPr>
        <w:t>                                                             </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Pr>
          <w:color w:val="1D1D1B"/>
          <w:sz w:val="26"/>
          <w:szCs w:val="26"/>
          <w:bdr w:val="none" w:sz="0" w:space="0" w:color="auto" w:frame="1"/>
        </w:rPr>
        <w:t xml:space="preserve">      </w:t>
      </w:r>
      <w:r w:rsidRPr="00FC2692">
        <w:rPr>
          <w:color w:val="1D1D1B"/>
          <w:sz w:val="26"/>
          <w:szCs w:val="26"/>
          <w:bdr w:val="none" w:sz="0" w:space="0" w:color="auto" w:frame="1"/>
        </w:rPr>
        <w:t>- забезпечення додержання законодавства у сфері містобудування та архітектури, державних стандартів, норм і правил, регіональних правил забудови населених пунктів, затвердженої містобудівної документації;</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2.13</w:t>
      </w:r>
      <w:r w:rsidRPr="00FC2692">
        <w:rPr>
          <w:color w:val="1D1D1B"/>
          <w:sz w:val="26"/>
          <w:szCs w:val="26"/>
          <w:bdr w:val="none" w:sz="0" w:space="0" w:color="auto" w:frame="1"/>
        </w:rPr>
        <w:t>. У сфері містобудування та архітектури відділ відповідно до покладених на нього</w:t>
      </w:r>
      <w:r w:rsidRPr="00FC2692">
        <w:rPr>
          <w:rFonts w:ascii="Calibri" w:hAnsi="Calibri" w:cs="Calibri"/>
          <w:color w:val="1D1D1B"/>
          <w:sz w:val="26"/>
          <w:szCs w:val="26"/>
          <w:bdr w:val="none" w:sz="0" w:space="0" w:color="auto" w:frame="1"/>
        </w:rPr>
        <w:t> </w:t>
      </w:r>
      <w:r w:rsidRPr="00FC2692">
        <w:rPr>
          <w:color w:val="1D1D1B"/>
          <w:sz w:val="26"/>
          <w:szCs w:val="26"/>
          <w:bdr w:val="none" w:sz="0" w:space="0" w:color="auto" w:frame="1"/>
        </w:rPr>
        <w:t>завдань:</w:t>
      </w:r>
    </w:p>
    <w:p w:rsidR="00FC2692" w:rsidRPr="00FC2692" w:rsidRDefault="00501FA2" w:rsidP="00FC2692">
      <w:pPr>
        <w:pStyle w:val="a4"/>
        <w:shd w:val="clear" w:color="auto" w:fill="FFFFFF"/>
        <w:spacing w:before="0" w:beforeAutospacing="0" w:after="0" w:afterAutospacing="0"/>
        <w:jc w:val="both"/>
        <w:rPr>
          <w:rFonts w:ascii="Arial" w:hAnsi="Arial" w:cs="Arial"/>
          <w:color w:val="1D1D1B"/>
          <w:sz w:val="26"/>
          <w:szCs w:val="26"/>
        </w:rPr>
      </w:pPr>
      <w:r>
        <w:rPr>
          <w:color w:val="1D1D1B"/>
          <w:sz w:val="26"/>
          <w:szCs w:val="26"/>
          <w:bdr w:val="none" w:sz="0" w:space="0" w:color="auto" w:frame="1"/>
        </w:rPr>
        <w:t>  2</w:t>
      </w:r>
      <w:r w:rsidR="00FC2692" w:rsidRPr="00FC2692">
        <w:rPr>
          <w:color w:val="1D1D1B"/>
          <w:sz w:val="26"/>
          <w:szCs w:val="26"/>
          <w:bdr w:val="none" w:sz="0" w:space="0" w:color="auto" w:frame="1"/>
        </w:rPr>
        <w:t>.</w:t>
      </w:r>
      <w:r>
        <w:rPr>
          <w:color w:val="1D1D1B"/>
          <w:sz w:val="26"/>
          <w:szCs w:val="26"/>
          <w:bdr w:val="none" w:sz="0" w:space="0" w:color="auto" w:frame="1"/>
        </w:rPr>
        <w:t>1</w:t>
      </w:r>
      <w:r w:rsidR="00FC2692" w:rsidRPr="00FC2692">
        <w:rPr>
          <w:color w:val="1D1D1B"/>
          <w:sz w:val="26"/>
          <w:szCs w:val="26"/>
          <w:bdr w:val="none" w:sz="0" w:space="0" w:color="auto" w:frame="1"/>
        </w:rPr>
        <w:t>4. Бере участь у реалізації державної політики у сфері містобудування та</w:t>
      </w:r>
      <w:r w:rsidR="00FC2692" w:rsidRPr="00FC2692">
        <w:rPr>
          <w:rFonts w:ascii="Calibri" w:hAnsi="Calibri" w:cs="Calibri"/>
          <w:color w:val="1D1D1B"/>
          <w:sz w:val="26"/>
          <w:szCs w:val="26"/>
          <w:bdr w:val="none" w:sz="0" w:space="0" w:color="auto" w:frame="1"/>
        </w:rPr>
        <w:t> </w:t>
      </w:r>
      <w:r w:rsidR="00FC2692" w:rsidRPr="00FC2692">
        <w:rPr>
          <w:color w:val="1D1D1B"/>
          <w:sz w:val="26"/>
          <w:szCs w:val="26"/>
          <w:bdr w:val="none" w:sz="0" w:space="0" w:color="auto" w:frame="1"/>
        </w:rPr>
        <w:t>архітектури,</w:t>
      </w:r>
      <w:r w:rsidR="00FC2692" w:rsidRPr="00FC2692">
        <w:rPr>
          <w:rFonts w:ascii="Calibri" w:hAnsi="Calibri" w:cs="Calibri"/>
          <w:color w:val="1D1D1B"/>
          <w:sz w:val="26"/>
          <w:szCs w:val="26"/>
          <w:bdr w:val="none" w:sz="0" w:space="0" w:color="auto" w:frame="1"/>
        </w:rPr>
        <w:t> </w:t>
      </w:r>
      <w:r w:rsidR="00FC2692" w:rsidRPr="00FC2692">
        <w:rPr>
          <w:color w:val="1D1D1B"/>
          <w:sz w:val="26"/>
          <w:szCs w:val="26"/>
          <w:bdr w:val="none" w:sz="0" w:space="0" w:color="auto" w:frame="1"/>
        </w:rPr>
        <w:t>подає до </w:t>
      </w:r>
      <w:proofErr w:type="spellStart"/>
      <w:r>
        <w:rPr>
          <w:color w:val="1D1D1B"/>
          <w:sz w:val="26"/>
          <w:szCs w:val="26"/>
          <w:bdr w:val="none" w:sz="0" w:space="0" w:color="auto" w:frame="1"/>
        </w:rPr>
        <w:t>Люблинецької</w:t>
      </w:r>
      <w:proofErr w:type="spellEnd"/>
      <w:r>
        <w:rPr>
          <w:color w:val="1D1D1B"/>
          <w:sz w:val="26"/>
          <w:szCs w:val="26"/>
          <w:bdr w:val="none" w:sz="0" w:space="0" w:color="auto" w:frame="1"/>
        </w:rPr>
        <w:t xml:space="preserve"> селищн</w:t>
      </w:r>
      <w:r w:rsidRPr="00FC2692">
        <w:rPr>
          <w:color w:val="1D1D1B"/>
          <w:sz w:val="26"/>
          <w:szCs w:val="26"/>
          <w:bdr w:val="none" w:sz="0" w:space="0" w:color="auto" w:frame="1"/>
        </w:rPr>
        <w:t xml:space="preserve">ої </w:t>
      </w:r>
      <w:r w:rsidR="00FC2692" w:rsidRPr="00FC2692">
        <w:rPr>
          <w:color w:val="1D1D1B"/>
          <w:sz w:val="26"/>
          <w:szCs w:val="26"/>
          <w:bdr w:val="none" w:sz="0" w:space="0" w:color="auto" w:frame="1"/>
        </w:rPr>
        <w:t>ради </w:t>
      </w:r>
      <w:r w:rsidR="00FC2692" w:rsidRPr="00FC2692">
        <w:rPr>
          <w:rFonts w:ascii="Calibri" w:hAnsi="Calibri" w:cs="Calibri"/>
          <w:color w:val="1D1D1B"/>
          <w:sz w:val="26"/>
          <w:szCs w:val="26"/>
          <w:bdr w:val="none" w:sz="0" w:space="0" w:color="auto" w:frame="1"/>
        </w:rPr>
        <w:t> </w:t>
      </w:r>
      <w:r w:rsidR="00FC2692" w:rsidRPr="00FC2692">
        <w:rPr>
          <w:color w:val="1D1D1B"/>
          <w:sz w:val="26"/>
          <w:szCs w:val="26"/>
          <w:bdr w:val="none" w:sz="0" w:space="0" w:color="auto" w:frame="1"/>
        </w:rPr>
        <w:t>пропозиції з цих питань;</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2.15</w:t>
      </w:r>
      <w:r w:rsidRPr="00FC2692">
        <w:rPr>
          <w:color w:val="1D1D1B"/>
          <w:sz w:val="26"/>
          <w:szCs w:val="26"/>
          <w:bdr w:val="none" w:sz="0" w:space="0" w:color="auto" w:frame="1"/>
        </w:rPr>
        <w:t xml:space="preserve">. Веде облік забезпеченості містобудівною документацією </w:t>
      </w:r>
      <w:r w:rsidR="00501FA2">
        <w:rPr>
          <w:color w:val="1D1D1B"/>
          <w:sz w:val="26"/>
          <w:szCs w:val="26"/>
          <w:bdr w:val="none" w:sz="0" w:space="0" w:color="auto" w:frame="1"/>
        </w:rPr>
        <w:t>селищн</w:t>
      </w:r>
      <w:r w:rsidRPr="00FC2692">
        <w:rPr>
          <w:color w:val="1D1D1B"/>
          <w:sz w:val="26"/>
          <w:szCs w:val="26"/>
          <w:bdr w:val="none" w:sz="0" w:space="0" w:color="auto" w:frame="1"/>
        </w:rPr>
        <w:t>ої ради, вносить пропозиції щодо необхідності розроблення та коригування відповідної містобудівної документації;</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2.16</w:t>
      </w:r>
      <w:r w:rsidRPr="00FC2692">
        <w:rPr>
          <w:color w:val="1D1D1B"/>
          <w:sz w:val="26"/>
          <w:szCs w:val="26"/>
          <w:bdr w:val="none" w:sz="0" w:space="0" w:color="auto" w:frame="1"/>
        </w:rPr>
        <w:t>. 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ради висновки з цих питань;</w:t>
      </w:r>
    </w:p>
    <w:p w:rsidR="00C36EA7" w:rsidRDefault="00501FA2" w:rsidP="00501FA2">
      <w:pPr>
        <w:pStyle w:val="a4"/>
        <w:shd w:val="clear" w:color="auto" w:fill="FFFFFF"/>
        <w:spacing w:before="0" w:beforeAutospacing="0" w:after="0" w:afterAutospacing="0"/>
        <w:ind w:firstLine="567"/>
        <w:jc w:val="both"/>
        <w:rPr>
          <w:color w:val="1D1D1B"/>
          <w:sz w:val="26"/>
          <w:szCs w:val="26"/>
          <w:bdr w:val="none" w:sz="0" w:space="0" w:color="auto" w:frame="1"/>
        </w:rPr>
      </w:pPr>
      <w:r>
        <w:rPr>
          <w:color w:val="1D1D1B"/>
          <w:sz w:val="26"/>
          <w:szCs w:val="26"/>
          <w:bdr w:val="none" w:sz="0" w:space="0" w:color="auto" w:frame="1"/>
        </w:rPr>
        <w:t>2.17</w:t>
      </w:r>
      <w:r w:rsidR="00FC2692" w:rsidRPr="00FC2692">
        <w:rPr>
          <w:color w:val="1D1D1B"/>
          <w:sz w:val="26"/>
          <w:szCs w:val="26"/>
          <w:bdr w:val="none" w:sz="0" w:space="0" w:color="auto" w:frame="1"/>
        </w:rPr>
        <w:t xml:space="preserve">. Розробляє та подає до </w:t>
      </w:r>
      <w:r>
        <w:rPr>
          <w:color w:val="1D1D1B"/>
          <w:sz w:val="26"/>
          <w:szCs w:val="26"/>
          <w:bdr w:val="none" w:sz="0" w:space="0" w:color="auto" w:frame="1"/>
        </w:rPr>
        <w:t>селищн</w:t>
      </w:r>
      <w:r w:rsidR="00FC2692" w:rsidRPr="00FC2692">
        <w:rPr>
          <w:color w:val="1D1D1B"/>
          <w:sz w:val="26"/>
          <w:szCs w:val="26"/>
          <w:bdr w:val="none" w:sz="0" w:space="0" w:color="auto" w:frame="1"/>
        </w:rPr>
        <w:t xml:space="preserve">ої ради </w:t>
      </w:r>
      <w:bookmarkStart w:id="0" w:name="_GoBack"/>
      <w:bookmarkEnd w:id="0"/>
      <w:r w:rsidR="00FC2692" w:rsidRPr="00FC2692">
        <w:rPr>
          <w:color w:val="1D1D1B"/>
          <w:sz w:val="26"/>
          <w:szCs w:val="26"/>
          <w:bdr w:val="none" w:sz="0" w:space="0" w:color="auto" w:frame="1"/>
        </w:rPr>
        <w:t xml:space="preserve">пропозиції щодо розміщення, будівництва житлово-цивільних, комунальних, промислових та інших об’єктів, </w:t>
      </w:r>
    </w:p>
    <w:p w:rsidR="00C36EA7" w:rsidRDefault="00C36EA7" w:rsidP="00C36EA7">
      <w:pPr>
        <w:pStyle w:val="a4"/>
        <w:shd w:val="clear" w:color="auto" w:fill="FFFFFF"/>
        <w:spacing w:before="0" w:beforeAutospacing="0" w:after="0" w:afterAutospacing="0"/>
        <w:jc w:val="center"/>
        <w:rPr>
          <w:color w:val="1D1D1B"/>
          <w:sz w:val="26"/>
          <w:szCs w:val="26"/>
          <w:bdr w:val="none" w:sz="0" w:space="0" w:color="auto" w:frame="1"/>
        </w:rPr>
      </w:pPr>
      <w:r>
        <w:rPr>
          <w:color w:val="1D1D1B"/>
          <w:sz w:val="26"/>
          <w:szCs w:val="26"/>
          <w:bdr w:val="none" w:sz="0" w:space="0" w:color="auto" w:frame="1"/>
        </w:rPr>
        <w:lastRenderedPageBreak/>
        <w:t>3</w:t>
      </w:r>
    </w:p>
    <w:p w:rsidR="00FC2692" w:rsidRPr="00FC2692" w:rsidRDefault="00FC2692" w:rsidP="00C36EA7">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створення інженерно-транспортної інфраструктури, розглядає і погоджує проекти конкретних об’єктів архітектури та надає замовникам висновки щодо їх затвердження;</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2.18</w:t>
      </w:r>
      <w:r w:rsidRPr="00FC2692">
        <w:rPr>
          <w:color w:val="1D1D1B"/>
          <w:sz w:val="26"/>
          <w:szCs w:val="26"/>
          <w:bdr w:val="none" w:sz="0" w:space="0" w:color="auto" w:frame="1"/>
        </w:rPr>
        <w:t>. Координує та контролює на території </w:t>
      </w:r>
      <w:r w:rsidR="00501FA2">
        <w:rPr>
          <w:color w:val="1D1D1B"/>
          <w:sz w:val="26"/>
          <w:szCs w:val="26"/>
          <w:bdr w:val="none" w:sz="0" w:space="0" w:color="auto" w:frame="1"/>
        </w:rPr>
        <w:t>селищн</w:t>
      </w:r>
      <w:r w:rsidRPr="00FC2692">
        <w:rPr>
          <w:color w:val="1D1D1B"/>
          <w:sz w:val="26"/>
          <w:szCs w:val="26"/>
          <w:bdr w:val="none" w:sz="0" w:space="0" w:color="auto" w:frame="1"/>
        </w:rPr>
        <w:t>ої ради  виконання науково-дослідних і проектно-вишукувальних робіт у сфері містобудування;</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2.19</w:t>
      </w:r>
      <w:r w:rsidRPr="00FC2692">
        <w:rPr>
          <w:color w:val="1D1D1B"/>
          <w:sz w:val="26"/>
          <w:szCs w:val="26"/>
          <w:bdr w:val="none" w:sz="0" w:space="0" w:color="auto" w:frame="1"/>
        </w:rPr>
        <w:t>. Організовує в порядку, визначеному чинним законодавством створення і оновлення топографічних планів, призначених для складання генеральних планів ділянок будівництва об’єктів архітектури, підземних мереж і споруд, прив’язки будівель і споруд до ділянок будівництва, а також вирішення інших інженерних питань;</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2.20</w:t>
      </w:r>
      <w:r w:rsidRPr="00FC2692">
        <w:rPr>
          <w:color w:val="1D1D1B"/>
          <w:sz w:val="26"/>
          <w:szCs w:val="26"/>
          <w:bdr w:val="none" w:sz="0" w:space="0" w:color="auto" w:frame="1"/>
        </w:rPr>
        <w:t xml:space="preserve">. Надає дозволи на проведення інженерних </w:t>
      </w:r>
      <w:proofErr w:type="spellStart"/>
      <w:r w:rsidRPr="00FC2692">
        <w:rPr>
          <w:color w:val="1D1D1B"/>
          <w:sz w:val="26"/>
          <w:szCs w:val="26"/>
          <w:bdr w:val="none" w:sz="0" w:space="0" w:color="auto" w:frame="1"/>
        </w:rPr>
        <w:t>вишукувань</w:t>
      </w:r>
      <w:proofErr w:type="spellEnd"/>
      <w:r w:rsidRPr="00FC2692">
        <w:rPr>
          <w:color w:val="1D1D1B"/>
          <w:sz w:val="26"/>
          <w:szCs w:val="26"/>
          <w:bdr w:val="none" w:sz="0" w:space="0" w:color="auto" w:frame="1"/>
        </w:rPr>
        <w:t xml:space="preserve"> для будівництва на території </w:t>
      </w:r>
      <w:proofErr w:type="spellStart"/>
      <w:r w:rsidR="00501FA2">
        <w:rPr>
          <w:color w:val="1D1D1B"/>
          <w:sz w:val="26"/>
          <w:szCs w:val="26"/>
          <w:bdr w:val="none" w:sz="0" w:space="0" w:color="auto" w:frame="1"/>
        </w:rPr>
        <w:t>Люблинецької</w:t>
      </w:r>
      <w:proofErr w:type="spellEnd"/>
      <w:r w:rsidR="00501FA2">
        <w:rPr>
          <w:color w:val="1D1D1B"/>
          <w:sz w:val="26"/>
          <w:szCs w:val="26"/>
          <w:bdr w:val="none" w:sz="0" w:space="0" w:color="auto" w:frame="1"/>
        </w:rPr>
        <w:t xml:space="preserve"> селищн</w:t>
      </w:r>
      <w:r w:rsidR="00501FA2" w:rsidRPr="00FC2692">
        <w:rPr>
          <w:color w:val="1D1D1B"/>
          <w:sz w:val="26"/>
          <w:szCs w:val="26"/>
          <w:bdr w:val="none" w:sz="0" w:space="0" w:color="auto" w:frame="1"/>
        </w:rPr>
        <w:t xml:space="preserve">ої </w:t>
      </w:r>
      <w:r w:rsidRPr="00FC2692">
        <w:rPr>
          <w:color w:val="1D1D1B"/>
          <w:sz w:val="26"/>
          <w:szCs w:val="26"/>
          <w:bdr w:val="none" w:sz="0" w:space="0" w:color="auto" w:frame="1"/>
        </w:rPr>
        <w:t>ради;</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2.21</w:t>
      </w:r>
      <w:r w:rsidRPr="00FC2692">
        <w:rPr>
          <w:color w:val="1D1D1B"/>
          <w:sz w:val="26"/>
          <w:szCs w:val="26"/>
          <w:bdr w:val="none" w:sz="0" w:space="0" w:color="auto" w:frame="1"/>
        </w:rPr>
        <w:t>. Надає містобудівні умови та обмеження забудови земельних ділянок, інші вихідні дані на проектування об’єктів архітектури для нового будівництва, розширення, реконструкції, реставрації, капітального ремонту, благоустрою територій у порядку, визначеному законодавством України.</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501FA2">
        <w:rPr>
          <w:color w:val="1D1D1B"/>
          <w:sz w:val="26"/>
          <w:szCs w:val="26"/>
          <w:bdr w:val="none" w:sz="0" w:space="0" w:color="auto" w:frame="1"/>
        </w:rPr>
        <w:t xml:space="preserve">   2.22</w:t>
      </w:r>
      <w:r w:rsidRPr="00FC2692">
        <w:rPr>
          <w:color w:val="1D1D1B"/>
          <w:sz w:val="26"/>
          <w:szCs w:val="26"/>
          <w:bdr w:val="none" w:sz="0" w:space="0" w:color="auto" w:frame="1"/>
        </w:rPr>
        <w:t>. Погоджує проекти розміщення та архітектурні рішення об’єктів благоустрою, монументального і монументально-декоративного мистецтва, зовнішньої реклами;</w:t>
      </w:r>
    </w:p>
    <w:p w:rsidR="00FC2692" w:rsidRPr="00FC2692" w:rsidRDefault="00501FA2" w:rsidP="00501FA2">
      <w:pPr>
        <w:pStyle w:val="a4"/>
        <w:shd w:val="clear" w:color="auto" w:fill="FFFFFF"/>
        <w:spacing w:before="0" w:beforeAutospacing="0" w:after="0" w:afterAutospacing="0"/>
        <w:ind w:firstLine="426"/>
        <w:jc w:val="both"/>
        <w:rPr>
          <w:rFonts w:ascii="Arial" w:hAnsi="Arial" w:cs="Arial"/>
          <w:color w:val="1D1D1B"/>
          <w:sz w:val="26"/>
          <w:szCs w:val="26"/>
        </w:rPr>
      </w:pPr>
      <w:r>
        <w:rPr>
          <w:color w:val="1D1D1B"/>
          <w:sz w:val="26"/>
          <w:szCs w:val="26"/>
          <w:bdr w:val="none" w:sz="0" w:space="0" w:color="auto" w:frame="1"/>
        </w:rPr>
        <w:t>2.23</w:t>
      </w:r>
      <w:r w:rsidR="00FC2692" w:rsidRPr="00FC2692">
        <w:rPr>
          <w:color w:val="1D1D1B"/>
          <w:sz w:val="26"/>
          <w:szCs w:val="26"/>
          <w:bdr w:val="none" w:sz="0" w:space="0" w:color="auto" w:frame="1"/>
        </w:rPr>
        <w:t>. Надає забудовникам визначену законодавством документацію на будівництво та реконструкцію індивідуальних житлових будинків і господарських будівель на території  сільської ради, погоджує в межах своїх повноважень проекти забудови і благоустрою земельних ділянок, проекти житлових будинків, господарських будівель;</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rFonts w:ascii="Calibri" w:hAnsi="Calibri" w:cs="Calibri"/>
          <w:color w:val="1D1D1B"/>
          <w:sz w:val="26"/>
          <w:szCs w:val="26"/>
          <w:bdr w:val="none" w:sz="0" w:space="0" w:color="auto" w:frame="1"/>
        </w:rPr>
        <w:t>  </w:t>
      </w:r>
      <w:r w:rsidR="00E573EE">
        <w:rPr>
          <w:color w:val="1D1D1B"/>
          <w:sz w:val="26"/>
          <w:szCs w:val="26"/>
          <w:bdr w:val="none" w:sz="0" w:space="0" w:color="auto" w:frame="1"/>
        </w:rPr>
        <w:t>2.24</w:t>
      </w:r>
      <w:r w:rsidRPr="00FC2692">
        <w:rPr>
          <w:color w:val="1D1D1B"/>
          <w:sz w:val="26"/>
          <w:szCs w:val="26"/>
          <w:bdr w:val="none" w:sz="0" w:space="0" w:color="auto" w:frame="1"/>
        </w:rPr>
        <w:t>. Організовує проведення в установленому порядку архітектурних та містобудівних конкурсів;</w:t>
      </w:r>
    </w:p>
    <w:p w:rsidR="00FC2692" w:rsidRPr="00FC2692" w:rsidRDefault="00602594" w:rsidP="00602594">
      <w:pPr>
        <w:pStyle w:val="a4"/>
        <w:shd w:val="clear" w:color="auto" w:fill="FFFFFF"/>
        <w:spacing w:before="0" w:beforeAutospacing="0" w:after="0" w:afterAutospacing="0"/>
        <w:ind w:firstLine="426"/>
        <w:jc w:val="both"/>
        <w:rPr>
          <w:rFonts w:ascii="Arial" w:hAnsi="Arial" w:cs="Arial"/>
          <w:color w:val="1D1D1B"/>
          <w:sz w:val="26"/>
          <w:szCs w:val="26"/>
        </w:rPr>
      </w:pPr>
      <w:r>
        <w:rPr>
          <w:color w:val="1D1D1B"/>
          <w:sz w:val="26"/>
          <w:szCs w:val="26"/>
          <w:bdr w:val="none" w:sz="0" w:space="0" w:color="auto" w:frame="1"/>
        </w:rPr>
        <w:t>2.25</w:t>
      </w:r>
      <w:r w:rsidR="00FC2692" w:rsidRPr="00FC2692">
        <w:rPr>
          <w:color w:val="1D1D1B"/>
          <w:sz w:val="26"/>
          <w:szCs w:val="26"/>
          <w:bdr w:val="none" w:sz="0" w:space="0" w:color="auto" w:frame="1"/>
        </w:rPr>
        <w:t>. Організовує створення та ведення містобудівного кадастру, забезпечує з цією метою проведення виконавчих зйомок для збудованих будинків, споруд та інженерних комунікацій, поповнення топографо-геодезичних і картографічних матеріалів;</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602594">
        <w:rPr>
          <w:color w:val="1D1D1B"/>
          <w:sz w:val="26"/>
          <w:szCs w:val="26"/>
          <w:bdr w:val="none" w:sz="0" w:space="0" w:color="auto" w:frame="1"/>
        </w:rPr>
        <w:t xml:space="preserve"> 2.26</w:t>
      </w:r>
      <w:r w:rsidRPr="00FC2692">
        <w:rPr>
          <w:color w:val="1D1D1B"/>
          <w:sz w:val="26"/>
          <w:szCs w:val="26"/>
          <w:bdr w:val="none" w:sz="0" w:space="0" w:color="auto" w:frame="1"/>
        </w:rPr>
        <w:t>. Створює і веде архів містобудівної документації, матеріалів містобудівного кадастру;</w:t>
      </w:r>
    </w:p>
    <w:p w:rsidR="00FC2692" w:rsidRP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w:t>
      </w:r>
      <w:r w:rsidR="00602594">
        <w:rPr>
          <w:color w:val="1D1D1B"/>
          <w:sz w:val="26"/>
          <w:szCs w:val="26"/>
          <w:bdr w:val="none" w:sz="0" w:space="0" w:color="auto" w:frame="1"/>
        </w:rPr>
        <w:t>2.27</w:t>
      </w:r>
      <w:r w:rsidRPr="00FC2692">
        <w:rPr>
          <w:color w:val="1D1D1B"/>
          <w:sz w:val="26"/>
          <w:szCs w:val="26"/>
          <w:bdr w:val="none" w:sz="0" w:space="0" w:color="auto" w:frame="1"/>
        </w:rPr>
        <w:t xml:space="preserve">. Інформує населення через засоби масової інформації про розроблення містобудівних програм розвитку </w:t>
      </w:r>
      <w:proofErr w:type="spellStart"/>
      <w:r w:rsidR="00602594">
        <w:rPr>
          <w:color w:val="1D1D1B"/>
          <w:sz w:val="26"/>
          <w:szCs w:val="26"/>
          <w:bdr w:val="none" w:sz="0" w:space="0" w:color="auto" w:frame="1"/>
        </w:rPr>
        <w:t>Люблинецької</w:t>
      </w:r>
      <w:proofErr w:type="spellEnd"/>
      <w:r w:rsidR="00602594">
        <w:rPr>
          <w:color w:val="1D1D1B"/>
          <w:sz w:val="26"/>
          <w:szCs w:val="26"/>
          <w:bdr w:val="none" w:sz="0" w:space="0" w:color="auto" w:frame="1"/>
        </w:rPr>
        <w:t xml:space="preserve"> селищн</w:t>
      </w:r>
      <w:r w:rsidR="00602594" w:rsidRPr="00FC2692">
        <w:rPr>
          <w:color w:val="1D1D1B"/>
          <w:sz w:val="26"/>
          <w:szCs w:val="26"/>
          <w:bdr w:val="none" w:sz="0" w:space="0" w:color="auto" w:frame="1"/>
        </w:rPr>
        <w:t xml:space="preserve">ої </w:t>
      </w:r>
      <w:r w:rsidRPr="00FC2692">
        <w:rPr>
          <w:color w:val="1D1D1B"/>
          <w:sz w:val="26"/>
          <w:szCs w:val="26"/>
          <w:bdr w:val="none" w:sz="0" w:space="0" w:color="auto" w:frame="1"/>
        </w:rPr>
        <w:t>ради, розміщення найважливіших об’єктів архітектури, організовує їх громадське обговорення в порядку, встановленому законодавством України;</w:t>
      </w:r>
    </w:p>
    <w:p w:rsidR="00FC2692" w:rsidRDefault="00FC2692" w:rsidP="00FC2692">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sidR="00765AB2">
        <w:rPr>
          <w:color w:val="1D1D1B"/>
          <w:sz w:val="26"/>
          <w:szCs w:val="26"/>
          <w:bdr w:val="none" w:sz="0" w:space="0" w:color="auto" w:frame="1"/>
        </w:rPr>
        <w:t>2.28</w:t>
      </w:r>
      <w:r w:rsidRPr="00FC2692">
        <w:rPr>
          <w:color w:val="1D1D1B"/>
          <w:sz w:val="26"/>
          <w:szCs w:val="26"/>
          <w:bdr w:val="none" w:sz="0" w:space="0" w:color="auto" w:frame="1"/>
        </w:rPr>
        <w:t>.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505C2E" w:rsidRDefault="00505C2E" w:rsidP="00505C2E"/>
    <w:p w:rsidR="00505C2E" w:rsidRDefault="00505C2E" w:rsidP="00505C2E">
      <w:pPr>
        <w:pStyle w:val="3"/>
      </w:pPr>
      <w:r>
        <w:t>2.2. Відділ відповідно до покладених на нього завдань:</w:t>
      </w:r>
    </w:p>
    <w:p w:rsidR="00505C2E" w:rsidRDefault="00505C2E" w:rsidP="00505C2E">
      <w:r>
        <w:t>2.2.1. Надає адміністративні послуги мешканцям громади. Здійснює прийом громадян та юридичних осіб. Надає роз’яснення щодо відведення та оформлення земельних ділянок в оренду, передачі земельних ділянок безоплатно у власність, викупу земельних ділянок, припинення користування земельними ділянками, вилучення земельних ділянок для суспільних потреб та вирішення інших питань, передбачених Земельним кодексом та іншими законами України у сфері земельних відносин. Проводить розгляд заяв, необхідних для вирішення питання по суті.</w:t>
      </w:r>
    </w:p>
    <w:p w:rsidR="00C36EA7" w:rsidRDefault="00C36EA7" w:rsidP="00505C2E"/>
    <w:p w:rsidR="00C36EA7" w:rsidRDefault="00C36EA7" w:rsidP="00C36EA7">
      <w:pPr>
        <w:ind w:firstLine="0"/>
        <w:jc w:val="center"/>
      </w:pPr>
      <w:r>
        <w:lastRenderedPageBreak/>
        <w:t>4</w:t>
      </w:r>
    </w:p>
    <w:p w:rsidR="00505C2E" w:rsidRDefault="00505C2E" w:rsidP="00505C2E">
      <w:r>
        <w:t>2.2.2. Готує проекти рішень селищної ради в сфері земельних відносин та погоджує їх відповідно до Регламенту роботи селищної ради (далі – Регламент).</w:t>
      </w:r>
    </w:p>
    <w:p w:rsidR="00505C2E" w:rsidRDefault="00505C2E" w:rsidP="00505C2E">
      <w:r>
        <w:t xml:space="preserve">2.2.3. Вносить на розгляд постійної комісії селищної ради </w:t>
      </w:r>
      <w:r>
        <w:rPr>
          <w:color w:val="000000"/>
          <w:szCs w:val="26"/>
        </w:rPr>
        <w:t xml:space="preserve">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 </w:t>
      </w:r>
      <w:r>
        <w:t>проекти рішень з питань будівництва та землекористування, звернення громадян та юридичних осіб відповідно до Регламенту.</w:t>
      </w:r>
    </w:p>
    <w:p w:rsidR="00505C2E" w:rsidRDefault="00505C2E" w:rsidP="00505C2E">
      <w:r>
        <w:t>2.2.4. Здійснює комунікації з органами виконавчої влади в сфері земельних відносин.</w:t>
      </w:r>
    </w:p>
    <w:p w:rsidR="00505C2E" w:rsidRDefault="00505C2E" w:rsidP="00505C2E">
      <w:r>
        <w:t xml:space="preserve">2.2.5. Бере участь в розробці необхідних заходів щодо ліквідації наслідків екологічних катастроф, стихійного лиха, інших надзвичайних ситуацій. </w:t>
      </w:r>
    </w:p>
    <w:p w:rsidR="00505C2E" w:rsidRDefault="00505C2E" w:rsidP="00505C2E">
      <w:r>
        <w:t>2.2.6. Бере участь у формуванні і використанні фонду громади з охорони навколишнього природного середовища відповідно до рішень селищної ради.</w:t>
      </w:r>
    </w:p>
    <w:p w:rsidR="00505C2E" w:rsidRDefault="00505C2E" w:rsidP="00505C2E">
      <w:r>
        <w:t>2.2.7. Контролює роботу комунальних підприємств, організацій, установ та промислових підприємств по збору, утилізації і захороненні промислових, побутових та інших відходів на своїй території та в індивідуальному секторі.</w:t>
      </w:r>
    </w:p>
    <w:p w:rsidR="00505C2E" w:rsidRDefault="00505C2E" w:rsidP="00505C2E">
      <w:r>
        <w:t>2.2.8. Вносить пропозиції виконавчому комітету селищної ради щодо погодження поточних та перспективних планів роботи підприємств, установ та організацій з питань охорони навколишнього природного середовища і використання природних ресурсів.</w:t>
      </w:r>
    </w:p>
    <w:p w:rsidR="00505C2E" w:rsidRDefault="00505C2E" w:rsidP="00505C2E">
      <w:r>
        <w:t>2.2.9. Виконує доручення селищного голови та його заступників в межах посадової інструкції.</w:t>
      </w:r>
    </w:p>
    <w:p w:rsidR="00505C2E" w:rsidRDefault="00505C2E" w:rsidP="00505C2E">
      <w:r>
        <w:t>2.2.10. Здійснює самоврядний контроль за використанням та охороною земель на території громади.</w:t>
      </w:r>
    </w:p>
    <w:p w:rsidR="00505C2E" w:rsidRDefault="00505C2E" w:rsidP="00505C2E">
      <w:r>
        <w:t>2.2.11. Виносить на розгляд селищної ради пропозиції щодо раціонального використання та охорони земель у громаді.</w:t>
      </w:r>
    </w:p>
    <w:p w:rsidR="00505C2E" w:rsidRDefault="00505C2E" w:rsidP="00505C2E">
      <w:r>
        <w:t>2.2.12. Готує у разі необхідності пропозиції щодо проведення екологічної експертизи.</w:t>
      </w:r>
    </w:p>
    <w:p w:rsidR="00505C2E" w:rsidRDefault="00505C2E" w:rsidP="00505C2E">
      <w:r>
        <w:t>2.2.13. Готує матеріали про факти порушень природоохоронного законодавства та на скасування дозволів на експлуатацію об’єктів житлово-комунального господарства, торгівлі, громадського харчування, транспорту в разі порушення ними вимог природоохоронного законодавства на території громади.</w:t>
      </w:r>
    </w:p>
    <w:p w:rsidR="00505C2E" w:rsidRDefault="00505C2E" w:rsidP="00505C2E">
      <w:r>
        <w:t>2.2.14. Вносить пропозиції селищному голові для подання на розгляд селищної ради щодо надання дозволів на:</w:t>
      </w:r>
    </w:p>
    <w:p w:rsidR="00505C2E" w:rsidRDefault="00505C2E" w:rsidP="00505C2E">
      <w:r>
        <w:t>- відведення на території громади місць чи об’єктів для зберігання та захоронення відходів;</w:t>
      </w:r>
    </w:p>
    <w:p w:rsidR="00505C2E" w:rsidRDefault="00505C2E" w:rsidP="00505C2E">
      <w:r>
        <w:t>- будівництво або реконструкцію об’єктів поводження з відходами;</w:t>
      </w:r>
    </w:p>
    <w:p w:rsidR="00505C2E" w:rsidRDefault="00505C2E" w:rsidP="00505C2E">
      <w:r>
        <w:t>- на експлуатацію об’єктів пово</w:t>
      </w:r>
      <w:r w:rsidR="00E7663F">
        <w:t>дження з небезпечними відходами;</w:t>
      </w:r>
    </w:p>
    <w:p w:rsidR="00C36EA7" w:rsidRPr="00FC2692" w:rsidRDefault="00C36EA7" w:rsidP="00C36EA7">
      <w:pPr>
        <w:pStyle w:val="a4"/>
        <w:shd w:val="clear" w:color="auto" w:fill="FFFFFF"/>
        <w:spacing w:before="0" w:beforeAutospacing="0" w:after="0" w:afterAutospacing="0"/>
        <w:ind w:firstLine="397"/>
        <w:jc w:val="both"/>
        <w:rPr>
          <w:rFonts w:ascii="Arial" w:hAnsi="Arial" w:cs="Arial"/>
          <w:color w:val="1D1D1B"/>
          <w:sz w:val="26"/>
          <w:szCs w:val="26"/>
        </w:rPr>
      </w:pPr>
      <w:r>
        <w:rPr>
          <w:color w:val="1D1D1B"/>
          <w:sz w:val="26"/>
          <w:szCs w:val="26"/>
          <w:bdr w:val="none" w:sz="0" w:space="0" w:color="auto" w:frame="1"/>
        </w:rPr>
        <w:t>2.2.15. З</w:t>
      </w:r>
      <w:r w:rsidRPr="00FC2692">
        <w:rPr>
          <w:color w:val="1D1D1B"/>
          <w:sz w:val="26"/>
          <w:szCs w:val="26"/>
          <w:bdr w:val="none" w:sz="0" w:space="0" w:color="auto" w:frame="1"/>
        </w:rPr>
        <w:t xml:space="preserve">абезпечення реалізації державної політики у сфері містобудування та архітектури на території </w:t>
      </w:r>
      <w:proofErr w:type="spellStart"/>
      <w:r>
        <w:rPr>
          <w:color w:val="1D1D1B"/>
          <w:sz w:val="26"/>
          <w:szCs w:val="26"/>
          <w:bdr w:val="none" w:sz="0" w:space="0" w:color="auto" w:frame="1"/>
        </w:rPr>
        <w:t>Люблинецької</w:t>
      </w:r>
      <w:proofErr w:type="spellEnd"/>
      <w:r>
        <w:rPr>
          <w:color w:val="1D1D1B"/>
          <w:sz w:val="26"/>
          <w:szCs w:val="26"/>
          <w:bdr w:val="none" w:sz="0" w:space="0" w:color="auto" w:frame="1"/>
        </w:rPr>
        <w:t xml:space="preserve"> селищн</w:t>
      </w:r>
      <w:r w:rsidRPr="00FC2692">
        <w:rPr>
          <w:color w:val="1D1D1B"/>
          <w:sz w:val="26"/>
          <w:szCs w:val="26"/>
          <w:bdr w:val="none" w:sz="0" w:space="0" w:color="auto" w:frame="1"/>
        </w:rPr>
        <w:t>ої ради;</w:t>
      </w:r>
    </w:p>
    <w:p w:rsidR="00C36EA7" w:rsidRPr="00FC2692" w:rsidRDefault="00C36EA7" w:rsidP="00C36EA7">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w:t>
      </w:r>
      <w:r>
        <w:rPr>
          <w:color w:val="1D1D1B"/>
          <w:sz w:val="26"/>
          <w:szCs w:val="26"/>
          <w:bdr w:val="none" w:sz="0" w:space="0" w:color="auto" w:frame="1"/>
        </w:rPr>
        <w:t xml:space="preserve">    </w:t>
      </w:r>
      <w:r w:rsidRPr="00FC2692">
        <w:rPr>
          <w:color w:val="1D1D1B"/>
          <w:sz w:val="26"/>
          <w:szCs w:val="26"/>
          <w:bdr w:val="none" w:sz="0" w:space="0" w:color="auto" w:frame="1"/>
        </w:rPr>
        <w:t> </w:t>
      </w:r>
      <w:r>
        <w:rPr>
          <w:color w:val="1D1D1B"/>
          <w:sz w:val="26"/>
          <w:szCs w:val="26"/>
          <w:bdr w:val="none" w:sz="0" w:space="0" w:color="auto" w:frame="1"/>
        </w:rPr>
        <w:t>2.2.16. Проводить</w:t>
      </w:r>
      <w:r w:rsidRPr="00FC2692">
        <w:rPr>
          <w:color w:val="1D1D1B"/>
          <w:sz w:val="26"/>
          <w:szCs w:val="26"/>
          <w:bdr w:val="none" w:sz="0" w:space="0" w:color="auto" w:frame="1"/>
        </w:rPr>
        <w:t xml:space="preserve"> аналіз стану містобудування на території </w:t>
      </w:r>
      <w:proofErr w:type="spellStart"/>
      <w:r>
        <w:rPr>
          <w:color w:val="1D1D1B"/>
          <w:sz w:val="26"/>
          <w:szCs w:val="26"/>
          <w:bdr w:val="none" w:sz="0" w:space="0" w:color="auto" w:frame="1"/>
        </w:rPr>
        <w:t>Люблинецької</w:t>
      </w:r>
      <w:proofErr w:type="spellEnd"/>
      <w:r>
        <w:rPr>
          <w:color w:val="1D1D1B"/>
          <w:sz w:val="26"/>
          <w:szCs w:val="26"/>
          <w:bdr w:val="none" w:sz="0" w:space="0" w:color="auto" w:frame="1"/>
        </w:rPr>
        <w:t xml:space="preserve"> селищн</w:t>
      </w:r>
      <w:r w:rsidRPr="00FC2692">
        <w:rPr>
          <w:color w:val="1D1D1B"/>
          <w:sz w:val="26"/>
          <w:szCs w:val="26"/>
          <w:bdr w:val="none" w:sz="0" w:space="0" w:color="auto" w:frame="1"/>
        </w:rPr>
        <w:t>ої ради;</w:t>
      </w:r>
    </w:p>
    <w:p w:rsidR="00C36EA7" w:rsidRPr="00FC2692" w:rsidRDefault="00C36EA7" w:rsidP="00C36EA7">
      <w:pPr>
        <w:pStyle w:val="a4"/>
        <w:shd w:val="clear" w:color="auto" w:fill="FFFFFF"/>
        <w:spacing w:before="0" w:beforeAutospacing="0" w:after="0" w:afterAutospacing="0"/>
        <w:jc w:val="both"/>
        <w:rPr>
          <w:rFonts w:ascii="Arial" w:hAnsi="Arial" w:cs="Arial"/>
          <w:color w:val="1D1D1B"/>
          <w:sz w:val="26"/>
          <w:szCs w:val="26"/>
        </w:rPr>
      </w:pPr>
      <w:r w:rsidRPr="00FC2692">
        <w:rPr>
          <w:color w:val="1D1D1B"/>
          <w:sz w:val="26"/>
          <w:szCs w:val="26"/>
          <w:bdr w:val="none" w:sz="0" w:space="0" w:color="auto" w:frame="1"/>
        </w:rPr>
        <w:t xml:space="preserve">  </w:t>
      </w:r>
      <w:r>
        <w:rPr>
          <w:color w:val="1D1D1B"/>
          <w:sz w:val="26"/>
          <w:szCs w:val="26"/>
          <w:bdr w:val="none" w:sz="0" w:space="0" w:color="auto" w:frame="1"/>
        </w:rPr>
        <w:t xml:space="preserve">  2.2.17.</w:t>
      </w:r>
      <w:r w:rsidRPr="00FC2692">
        <w:rPr>
          <w:color w:val="1D1D1B"/>
          <w:sz w:val="26"/>
          <w:szCs w:val="26"/>
          <w:bdr w:val="none" w:sz="0" w:space="0" w:color="auto" w:frame="1"/>
        </w:rPr>
        <w:t xml:space="preserve"> </w:t>
      </w:r>
      <w:r>
        <w:rPr>
          <w:color w:val="1D1D1B"/>
          <w:sz w:val="26"/>
          <w:szCs w:val="26"/>
          <w:bdr w:val="none" w:sz="0" w:space="0" w:color="auto" w:frame="1"/>
        </w:rPr>
        <w:t>О</w:t>
      </w:r>
      <w:r w:rsidRPr="00FC2692">
        <w:rPr>
          <w:color w:val="1D1D1B"/>
          <w:sz w:val="26"/>
          <w:szCs w:val="26"/>
          <w:bdr w:val="none" w:sz="0" w:space="0" w:color="auto" w:frame="1"/>
        </w:rPr>
        <w:t>рганіз</w:t>
      </w:r>
      <w:r>
        <w:rPr>
          <w:color w:val="1D1D1B"/>
          <w:sz w:val="26"/>
          <w:szCs w:val="26"/>
          <w:bdr w:val="none" w:sz="0" w:space="0" w:color="auto" w:frame="1"/>
        </w:rPr>
        <w:t>овує</w:t>
      </w:r>
      <w:r w:rsidRPr="00FC2692">
        <w:rPr>
          <w:color w:val="1D1D1B"/>
          <w:sz w:val="26"/>
          <w:szCs w:val="26"/>
          <w:bdr w:val="none" w:sz="0" w:space="0" w:color="auto" w:frame="1"/>
        </w:rPr>
        <w:t xml:space="preserve"> розроблення, проведення експертизи і забезпечення затвердження в установленому порядку генеральних планів населених пунктів </w:t>
      </w:r>
      <w:proofErr w:type="spellStart"/>
      <w:r>
        <w:rPr>
          <w:color w:val="1D1D1B"/>
          <w:sz w:val="26"/>
          <w:szCs w:val="26"/>
          <w:bdr w:val="none" w:sz="0" w:space="0" w:color="auto" w:frame="1"/>
        </w:rPr>
        <w:t>Люблинецької</w:t>
      </w:r>
      <w:proofErr w:type="spellEnd"/>
      <w:r>
        <w:rPr>
          <w:color w:val="1D1D1B"/>
          <w:sz w:val="26"/>
          <w:szCs w:val="26"/>
          <w:bdr w:val="none" w:sz="0" w:space="0" w:color="auto" w:frame="1"/>
        </w:rPr>
        <w:t xml:space="preserve"> селищн</w:t>
      </w:r>
      <w:r w:rsidRPr="00FC2692">
        <w:rPr>
          <w:color w:val="1D1D1B"/>
          <w:sz w:val="26"/>
          <w:szCs w:val="26"/>
          <w:bdr w:val="none" w:sz="0" w:space="0" w:color="auto" w:frame="1"/>
        </w:rPr>
        <w:t>ої ради, його складових частин, іншої містобудівної документації;</w:t>
      </w:r>
    </w:p>
    <w:p w:rsidR="00E7663F" w:rsidRDefault="00C36EA7" w:rsidP="00C36EA7">
      <w:pPr>
        <w:jc w:val="center"/>
      </w:pPr>
      <w:r>
        <w:lastRenderedPageBreak/>
        <w:t>5</w:t>
      </w:r>
    </w:p>
    <w:p w:rsidR="00505C2E" w:rsidRDefault="00505C2E" w:rsidP="00505C2E">
      <w:pPr>
        <w:pStyle w:val="3"/>
      </w:pPr>
      <w:r>
        <w:t>2.3. Відділ має право:</w:t>
      </w:r>
    </w:p>
    <w:p w:rsidR="00505C2E" w:rsidRDefault="00505C2E" w:rsidP="00505C2E">
      <w:r>
        <w:t>2.4.1. Скликати в установленому порядку наради, ініціювати утворення та створювати робочі групи з питань, що належать до компетенції Відділу.</w:t>
      </w:r>
    </w:p>
    <w:p w:rsidR="00505C2E" w:rsidRDefault="00505C2E" w:rsidP="00505C2E">
      <w:r>
        <w:t>2.4.2. Одержувати в установленому порядку від інших структурних підрозділів селищної ради, підприємств, установ і організацій усіх форм власності документи та інші матеріали, необхідні для виконання покладених на Відділ завдань.</w:t>
      </w:r>
    </w:p>
    <w:p w:rsidR="00505C2E" w:rsidRDefault="00505C2E" w:rsidP="00505C2E">
      <w:r>
        <w:t>2.4.3. Залучати спеціалістів інших структурних підрозділів селищної ради, виконавчих органів державної влади, підприємств, установ, організацій та об’єднань громадян для розгляду питань, що належать до компетенції Відділу.</w:t>
      </w:r>
    </w:p>
    <w:p w:rsidR="00505C2E" w:rsidRDefault="00505C2E" w:rsidP="00505C2E">
      <w:pPr>
        <w:pStyle w:val="1"/>
      </w:pPr>
      <w:r>
        <w:t>3. ОРГАНІЗАЦІЯ РОБОТИ відділу</w:t>
      </w:r>
    </w:p>
    <w:p w:rsidR="00505C2E" w:rsidRDefault="00505C2E" w:rsidP="00505C2E">
      <w:pPr>
        <w:rPr>
          <w:rFonts w:eastAsia="Calibri"/>
          <w:lang w:eastAsia="en-US"/>
        </w:rPr>
      </w:pPr>
      <w:r>
        <w:rPr>
          <w:color w:val="000000"/>
        </w:rPr>
        <w:t xml:space="preserve">3.1. </w:t>
      </w:r>
      <w:r>
        <w:rPr>
          <w:rFonts w:eastAsia="Calibri"/>
          <w:lang w:eastAsia="en-US"/>
        </w:rPr>
        <w:t>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505C2E" w:rsidRDefault="00505C2E" w:rsidP="00505C2E">
      <w:pPr>
        <w:rPr>
          <w:color w:val="000000"/>
        </w:rPr>
      </w:pPr>
      <w:r>
        <w:rPr>
          <w:color w:val="000000"/>
        </w:rPr>
        <w:t xml:space="preserve">3.2. Начальник Відділу здійснює керівництво діяльністю </w:t>
      </w:r>
      <w:r>
        <w:rPr>
          <w:rFonts w:eastAsia="Calibri"/>
          <w:lang w:eastAsia="en-US"/>
        </w:rPr>
        <w:t>Відділу</w:t>
      </w:r>
      <w:r>
        <w:rPr>
          <w:color w:val="000000"/>
        </w:rPr>
        <w:t>, розподіляє обов’язки між працівниками, очолює та контролює їх роботу.</w:t>
      </w:r>
    </w:p>
    <w:p w:rsidR="00505C2E" w:rsidRDefault="00505C2E" w:rsidP="00505C2E">
      <w:pPr>
        <w:rPr>
          <w:color w:val="000000"/>
        </w:rPr>
      </w:pPr>
      <w:r>
        <w:rPr>
          <w:color w:val="000000"/>
        </w:rPr>
        <w:t xml:space="preserve">3.3. На період відпустки або на час відсутності начальника Управління його обов’язки виконує працівник </w:t>
      </w:r>
      <w:r>
        <w:rPr>
          <w:rFonts w:eastAsia="Calibri"/>
          <w:lang w:eastAsia="en-US"/>
        </w:rPr>
        <w:t>Відділу</w:t>
      </w:r>
      <w:r>
        <w:rPr>
          <w:color w:val="000000"/>
        </w:rPr>
        <w:t xml:space="preserve"> відповідно до розпорядження </w:t>
      </w:r>
      <w:r>
        <w:t>селищного</w:t>
      </w:r>
      <w:r>
        <w:rPr>
          <w:color w:val="000000"/>
        </w:rPr>
        <w:t xml:space="preserve"> голови.</w:t>
      </w:r>
    </w:p>
    <w:p w:rsidR="00505C2E" w:rsidRDefault="00505C2E" w:rsidP="00505C2E">
      <w:pPr>
        <w:rPr>
          <w:color w:val="000000"/>
        </w:rPr>
      </w:pPr>
      <w:r>
        <w:rPr>
          <w:color w:val="000000"/>
        </w:rPr>
        <w:t xml:space="preserve">3.4. Виконавчий комітет </w:t>
      </w:r>
      <w:r>
        <w:t>селищної</w:t>
      </w:r>
      <w:r>
        <w:rPr>
          <w:color w:val="000000"/>
        </w:rPr>
        <w:t xml:space="preserve"> ради зобов’язаний створити умови для нормальної роботи і підвищення кваліфікації працівників </w:t>
      </w:r>
      <w:r>
        <w:rPr>
          <w:rFonts w:eastAsia="Calibri"/>
          <w:lang w:eastAsia="en-US"/>
        </w:rPr>
        <w:t>Відділу</w:t>
      </w:r>
      <w:r>
        <w:rPr>
          <w:color w:val="000000"/>
        </w:rPr>
        <w:t>,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довідковими матеріалами та літературою.</w:t>
      </w:r>
    </w:p>
    <w:p w:rsidR="00505C2E" w:rsidRDefault="00505C2E" w:rsidP="00505C2E">
      <w:pPr>
        <w:rPr>
          <w:color w:val="000000"/>
        </w:rPr>
      </w:pPr>
      <w:r>
        <w:rPr>
          <w:color w:val="000000"/>
        </w:rPr>
        <w:t xml:space="preserve">3.5. В своїй діяльності Відділ взаємодіє з іншими відділами (управліннями) виконавчого комітету </w:t>
      </w:r>
      <w:r>
        <w:t>селищної</w:t>
      </w:r>
      <w:r>
        <w:rPr>
          <w:color w:val="000000"/>
        </w:rPr>
        <w:t xml:space="preserve"> ради, галузевими структурними підрозділами обласних та центральних органів виконавчої влади, органами державної податкової служби, органами Державного казначейства, іншими територіальними органами виконавчої влади, а також з підприємствами, установами, організаціями та об’єднаннями громадян.</w:t>
      </w:r>
    </w:p>
    <w:p w:rsidR="00505C2E" w:rsidRDefault="00505C2E" w:rsidP="00505C2E">
      <w:pPr>
        <w:rPr>
          <w:color w:val="000000"/>
        </w:rPr>
      </w:pPr>
      <w:r>
        <w:rPr>
          <w:color w:val="000000"/>
        </w:rPr>
        <w:t>3.6. Працівники Відділу повинні мати освіту відповідного напрямку підготовки за освітньо-кваліфікаційним рівнем бакалавра чи спеціаліста. Стаж роботи у державній службі не менше трьох років, або робота за фахом у галузі земельних відносин не менше п’яти років, за професією інженера з охорони навколишнього середовища не менше двох років.</w:t>
      </w:r>
    </w:p>
    <w:p w:rsidR="00505C2E" w:rsidRDefault="00505C2E" w:rsidP="00505C2E">
      <w:pPr>
        <w:pStyle w:val="1"/>
      </w:pPr>
      <w:r>
        <w:t xml:space="preserve">4. ПРАВОВИЙ СТАТУС НАЧАЛЬНИКА ВІДДІЛУ, </w:t>
      </w:r>
      <w:r>
        <w:br/>
        <w:t>ЙОГО ПРАВА І ОБОВ’ЯЗКИ</w:t>
      </w:r>
    </w:p>
    <w:p w:rsidR="00505C2E" w:rsidRDefault="00505C2E" w:rsidP="00505C2E">
      <w:r>
        <w:t xml:space="preserve">4.1. Відділ очолює начальник, якого призначає на посаду та звільняє з посади </w:t>
      </w:r>
      <w:proofErr w:type="spellStart"/>
      <w:r>
        <w:t>Люблинецький</w:t>
      </w:r>
      <w:proofErr w:type="spellEnd"/>
      <w:r>
        <w:t xml:space="preserve"> селищний голова відповідно до Закону України «Про місцеве самоврядування в Україні», Закону України «Про службу в органах місцевого самоврядування».</w:t>
      </w:r>
    </w:p>
    <w:p w:rsidR="00505C2E" w:rsidRDefault="00505C2E" w:rsidP="00505C2E">
      <w:pPr>
        <w:rPr>
          <w:rFonts w:eastAsia="Calibri"/>
          <w:lang w:eastAsia="en-US"/>
        </w:rPr>
      </w:pPr>
      <w:r>
        <w:rPr>
          <w:rFonts w:eastAsia="Calibri"/>
          <w:lang w:eastAsia="en-US"/>
        </w:rPr>
        <w:t xml:space="preserve">4.2. Начальник Відділу: </w:t>
      </w:r>
    </w:p>
    <w:p w:rsidR="00C36EA7" w:rsidRDefault="00C36EA7" w:rsidP="00C36EA7">
      <w:pPr>
        <w:ind w:firstLine="0"/>
        <w:jc w:val="center"/>
        <w:rPr>
          <w:rFonts w:eastAsia="Calibri"/>
          <w:lang w:eastAsia="en-US"/>
        </w:rPr>
      </w:pPr>
      <w:r>
        <w:rPr>
          <w:rFonts w:eastAsia="Calibri"/>
          <w:lang w:eastAsia="en-US"/>
        </w:rPr>
        <w:lastRenderedPageBreak/>
        <w:t>6</w:t>
      </w:r>
    </w:p>
    <w:p w:rsidR="00505C2E" w:rsidRDefault="00505C2E" w:rsidP="00505C2E">
      <w:pPr>
        <w:rPr>
          <w:rFonts w:eastAsia="Calibri"/>
          <w:lang w:eastAsia="en-US"/>
        </w:rPr>
      </w:pPr>
      <w:r>
        <w:rPr>
          <w:rFonts w:eastAsia="Calibri"/>
          <w:lang w:eastAsia="en-US"/>
        </w:rPr>
        <w:t xml:space="preserve">4.2.1. Здійснює загальне керівництво діяльністю Відділу. </w:t>
      </w:r>
    </w:p>
    <w:p w:rsidR="00505C2E" w:rsidRDefault="00505C2E" w:rsidP="00505C2E">
      <w:pPr>
        <w:rPr>
          <w:rFonts w:eastAsia="Calibri"/>
          <w:lang w:eastAsia="en-US"/>
        </w:rPr>
      </w:pPr>
      <w:r>
        <w:rPr>
          <w:rFonts w:eastAsia="Calibri"/>
          <w:lang w:eastAsia="en-US"/>
        </w:rPr>
        <w:t xml:space="preserve">4.2.2. Узгоджує посадові обов’язки працівників Відділу. </w:t>
      </w:r>
    </w:p>
    <w:p w:rsidR="00505C2E" w:rsidRDefault="00505C2E" w:rsidP="00505C2E">
      <w:pPr>
        <w:rPr>
          <w:rFonts w:eastAsia="Calibri"/>
          <w:lang w:eastAsia="en-US"/>
        </w:rPr>
      </w:pPr>
      <w:r>
        <w:rPr>
          <w:rFonts w:eastAsia="Calibri"/>
          <w:lang w:eastAsia="en-US"/>
        </w:rPr>
        <w:t>4.2.3. Координує роботу Відділу з іншими виконавчими органами ради громади.</w:t>
      </w:r>
    </w:p>
    <w:p w:rsidR="00505C2E" w:rsidRDefault="00505C2E" w:rsidP="00505C2E">
      <w:pPr>
        <w:rPr>
          <w:rFonts w:eastAsia="Calibri"/>
          <w:lang w:eastAsia="en-US"/>
        </w:rPr>
      </w:pPr>
      <w:r>
        <w:rPr>
          <w:rFonts w:eastAsia="Calibri"/>
          <w:lang w:eastAsia="en-US"/>
        </w:rPr>
        <w:t xml:space="preserve">4.2.4. Забезпечує у межах своєї компетенції контроль за станом справ у сфері діяльності Відділу, вживає необхідних заходів до їх поліпшення. </w:t>
      </w:r>
    </w:p>
    <w:p w:rsidR="00505C2E" w:rsidRDefault="00505C2E" w:rsidP="00505C2E">
      <w:pPr>
        <w:rPr>
          <w:rFonts w:eastAsia="Calibri"/>
          <w:lang w:eastAsia="en-US"/>
        </w:rPr>
      </w:pPr>
      <w:r>
        <w:rPr>
          <w:rFonts w:eastAsia="Calibri"/>
          <w:lang w:eastAsia="en-US"/>
        </w:rPr>
        <w:t>4.2.5. Підтримує зв’язки з відповідними відділами та управліннями виконавчих комітетів рад інших громад з питань обміну досвідом.</w:t>
      </w:r>
    </w:p>
    <w:p w:rsidR="00505C2E" w:rsidRDefault="00505C2E" w:rsidP="00505C2E">
      <w:pPr>
        <w:rPr>
          <w:rFonts w:eastAsia="Calibri"/>
          <w:lang w:eastAsia="en-US"/>
        </w:rPr>
      </w:pPr>
      <w:r>
        <w:rPr>
          <w:rFonts w:eastAsia="Calibri"/>
          <w:lang w:eastAsia="en-US"/>
        </w:rPr>
        <w:t>4.2.6. Бере участь у засіданнях ради громади, виконавчого комітету, нарадах голови громади у разі розгляду питань, що стосуються компетенції Відділу.</w:t>
      </w:r>
    </w:p>
    <w:p w:rsidR="00505C2E" w:rsidRDefault="00505C2E" w:rsidP="00505C2E">
      <w:pPr>
        <w:rPr>
          <w:rFonts w:eastAsia="Calibri"/>
          <w:lang w:eastAsia="en-US"/>
        </w:rPr>
      </w:pPr>
      <w:r>
        <w:rPr>
          <w:rFonts w:eastAsia="Calibri"/>
          <w:lang w:eastAsia="en-US"/>
        </w:rPr>
        <w:t xml:space="preserve">4.2.7. Розподіляє обов’язки між працівниками Відділу, очолює і контролює їх роботу. </w:t>
      </w:r>
    </w:p>
    <w:p w:rsidR="00505C2E" w:rsidRDefault="00505C2E" w:rsidP="00505C2E">
      <w:pPr>
        <w:rPr>
          <w:rFonts w:eastAsia="Calibri"/>
          <w:lang w:eastAsia="en-US"/>
        </w:rPr>
      </w:pPr>
      <w:r>
        <w:rPr>
          <w:rFonts w:eastAsia="Calibri"/>
          <w:lang w:eastAsia="en-US"/>
        </w:rPr>
        <w:t xml:space="preserve">4.2.8. Контролює стан трудової та виконавчої дисципліни у Відділі. </w:t>
      </w:r>
    </w:p>
    <w:p w:rsidR="00505C2E" w:rsidRDefault="00505C2E" w:rsidP="00505C2E">
      <w:pPr>
        <w:rPr>
          <w:rFonts w:eastAsia="Calibri"/>
          <w:lang w:eastAsia="en-US"/>
        </w:rPr>
      </w:pPr>
      <w:r>
        <w:rPr>
          <w:rFonts w:eastAsia="Calibri"/>
          <w:lang w:eastAsia="en-US"/>
        </w:rPr>
        <w:t xml:space="preserve">4.2.9. Виконує інші доручення керівництва виконавчого комітету </w:t>
      </w:r>
      <w:r>
        <w:t>селищної</w:t>
      </w:r>
      <w:r>
        <w:rPr>
          <w:rFonts w:eastAsia="Calibri"/>
          <w:lang w:eastAsia="en-US"/>
        </w:rPr>
        <w:t xml:space="preserve"> ради, пов’язані з діяльністю Відділу.</w:t>
      </w:r>
    </w:p>
    <w:p w:rsidR="00505C2E" w:rsidRDefault="00505C2E" w:rsidP="00505C2E">
      <w:r>
        <w:rPr>
          <w:rFonts w:eastAsia="Calibri"/>
          <w:lang w:eastAsia="en-US"/>
        </w:rPr>
        <w:t xml:space="preserve">4.3. </w:t>
      </w:r>
      <w:r>
        <w:t xml:space="preserve">Начальник Управління здійснює й інші повноваження відповідно до покладених на нього завдань окремими рішеннями ради, її виконавчого комітету, розпорядженнями </w:t>
      </w:r>
      <w:proofErr w:type="spellStart"/>
      <w:r>
        <w:t>Люблинецького</w:t>
      </w:r>
      <w:proofErr w:type="spellEnd"/>
      <w:r>
        <w:t xml:space="preserve"> селищного голови.</w:t>
      </w:r>
    </w:p>
    <w:p w:rsidR="00505C2E" w:rsidRDefault="00505C2E" w:rsidP="00505C2E">
      <w:r>
        <w:t>4.4. 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галузевих питань;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державну мову.</w:t>
      </w:r>
    </w:p>
    <w:p w:rsidR="00505C2E" w:rsidRDefault="00505C2E" w:rsidP="00505C2E">
      <w:r>
        <w:t>4.5. Кваліфікаційними вимогами до посади начальника Відділу є наявність вищої освіти відповідного спрямування за освітньо-кваліфікаційним рівнем спеціаліста, магістра та стажу роботи за фахом на державній службі та в органах місцевого самоврядування не менше 5 років.</w:t>
      </w:r>
    </w:p>
    <w:p w:rsidR="00505C2E" w:rsidRDefault="00505C2E" w:rsidP="00505C2E">
      <w:pPr>
        <w:pStyle w:val="1"/>
      </w:pPr>
      <w:r>
        <w:t>5. ПРАВА І ОБОВ’ЯЗКИ ПРАЦІВНИКІВ відділу</w:t>
      </w:r>
    </w:p>
    <w:p w:rsidR="00505C2E" w:rsidRDefault="00505C2E" w:rsidP="00505C2E">
      <w:pPr>
        <w:pStyle w:val="3"/>
      </w:pPr>
      <w:r>
        <w:t xml:space="preserve">5.1. Працівники </w:t>
      </w:r>
      <w:r>
        <w:rPr>
          <w:rFonts w:eastAsia="Calibri"/>
          <w:lang w:eastAsia="en-US"/>
        </w:rPr>
        <w:t>Відділу</w:t>
      </w:r>
      <w:r>
        <w:t xml:space="preserve"> мають право:</w:t>
      </w:r>
    </w:p>
    <w:p w:rsidR="00505C2E" w:rsidRDefault="00505C2E" w:rsidP="00505C2E">
      <w:r>
        <w:t>5.1.1. Користуватися правами і свободами, які гарантуються громадянам України Конституцією та законами України.</w:t>
      </w:r>
    </w:p>
    <w:p w:rsidR="00505C2E" w:rsidRDefault="00505C2E" w:rsidP="00505C2E">
      <w:r>
        <w:t>5.1.2. На повагу особистої гідності, справедливого і шанобливого ставлення до себе з боку керівників, співробітників і громадян.</w:t>
      </w:r>
    </w:p>
    <w:p w:rsidR="00505C2E" w:rsidRDefault="00505C2E" w:rsidP="00505C2E">
      <w:r>
        <w:t>5.1.3. На своєчасну оплату праці залежно від займаної посади, якості, досвіду та стажу роботи.</w:t>
      </w:r>
    </w:p>
    <w:p w:rsidR="00505C2E" w:rsidRDefault="00505C2E" w:rsidP="00505C2E">
      <w:r>
        <w:t>5.1.4. На здорові, безпечні та належні для високопродуктивної роботи умови праці.</w:t>
      </w:r>
    </w:p>
    <w:p w:rsidR="00505C2E" w:rsidRDefault="00505C2E" w:rsidP="00505C2E">
      <w:r>
        <w:t>5.1.5. На соціальний і правовий захист.</w:t>
      </w:r>
    </w:p>
    <w:p w:rsidR="00505C2E" w:rsidRDefault="00505C2E" w:rsidP="00505C2E">
      <w:r>
        <w:t>5.1.6. Брати участь у розгляді питань і прийнятті рішень у межах своїх повноважень.</w:t>
      </w:r>
    </w:p>
    <w:p w:rsidR="00505C2E" w:rsidRDefault="00505C2E" w:rsidP="00505C2E">
      <w:r>
        <w:t>5.1.7. Вимагати затвердження керівником чітко визначеного обсягу службових повноважень за посадою.</w:t>
      </w:r>
    </w:p>
    <w:p w:rsidR="00C36EA7" w:rsidRDefault="00C36EA7" w:rsidP="00C36EA7">
      <w:pPr>
        <w:ind w:firstLine="0"/>
        <w:jc w:val="center"/>
      </w:pPr>
      <w:r>
        <w:lastRenderedPageBreak/>
        <w:t>7</w:t>
      </w:r>
    </w:p>
    <w:p w:rsidR="00505C2E" w:rsidRDefault="00505C2E" w:rsidP="00505C2E">
      <w:r>
        <w:t>5.1.8. Користуватися іншими правами відповідно до чинного законодавства України.</w:t>
      </w:r>
    </w:p>
    <w:p w:rsidR="00505C2E" w:rsidRDefault="00505C2E" w:rsidP="00505C2E">
      <w:pPr>
        <w:pStyle w:val="3"/>
      </w:pPr>
      <w:r>
        <w:t xml:space="preserve">5.2. Працівники </w:t>
      </w:r>
      <w:r>
        <w:rPr>
          <w:rFonts w:eastAsia="Calibri"/>
          <w:lang w:eastAsia="en-US"/>
        </w:rPr>
        <w:t>Відділу</w:t>
      </w:r>
      <w:r>
        <w:t xml:space="preserve"> зобов’язані:</w:t>
      </w:r>
    </w:p>
    <w:p w:rsidR="00505C2E" w:rsidRDefault="00505C2E" w:rsidP="00505C2E">
      <w:r>
        <w:t>5.2.1. Дотримуватися Конституції України, законів та інших актів законодавства України.</w:t>
      </w:r>
    </w:p>
    <w:p w:rsidR="00505C2E" w:rsidRDefault="00505C2E" w:rsidP="00505C2E">
      <w:r>
        <w:t>5.2.2.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rsidR="00505C2E" w:rsidRDefault="00505C2E" w:rsidP="00505C2E">
      <w:r>
        <w:t>5.2.3. Вживати заходів для негайного усунення причин та умов, що перешкоджають або ускладнюють нормальне виконання функціональних обов’язків.</w:t>
      </w:r>
    </w:p>
    <w:p w:rsidR="00505C2E" w:rsidRDefault="00505C2E" w:rsidP="00505C2E">
      <w:r>
        <w:t>5.2.4.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505C2E" w:rsidRDefault="00505C2E" w:rsidP="00505C2E">
      <w:r>
        <w:t>5.2.5.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rsidR="00505C2E" w:rsidRDefault="00505C2E" w:rsidP="00505C2E">
      <w:r>
        <w:t>5.2.6. Поводити себе гідно, додержуватися моральних і етичних правил у взаємовідносинах із співробітниками та відвідувачами.</w:t>
      </w:r>
    </w:p>
    <w:p w:rsidR="00505C2E" w:rsidRDefault="00505C2E" w:rsidP="00505C2E">
      <w:r>
        <w:t>5.2.7. Постійно вдосконалювати організацію своєї роботи, підвищувати професійну кваліфікацію.</w:t>
      </w:r>
    </w:p>
    <w:p w:rsidR="00505C2E" w:rsidRDefault="00505C2E" w:rsidP="00505C2E">
      <w:r>
        <w:t>5.2.8. Проявляти ініціативність, творчість у роботі.</w:t>
      </w:r>
    </w:p>
    <w:p w:rsidR="00505C2E" w:rsidRDefault="00505C2E" w:rsidP="00505C2E">
      <w:r>
        <w:t>5.2.9. Дотримуватись обмежень, передбачених законодавством, щодо служби в органах місцевого самоврядування.</w:t>
      </w:r>
    </w:p>
    <w:p w:rsidR="00505C2E" w:rsidRDefault="00505C2E" w:rsidP="00505C2E">
      <w:r>
        <w:t>5.2.10. Підтримувати авторитет ради громади та її виконавчих органів.</w:t>
      </w:r>
    </w:p>
    <w:p w:rsidR="00505C2E" w:rsidRDefault="00505C2E" w:rsidP="00505C2E">
      <w:r>
        <w:t>5.2.11.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505C2E" w:rsidRDefault="00505C2E" w:rsidP="00505C2E">
      <w:r>
        <w:t>5.2.13. Не допускати дій та бездіяльності, які можуть зашкодити інтересам місцевого самоврядування та держави.</w:t>
      </w:r>
    </w:p>
    <w:p w:rsidR="00505C2E" w:rsidRDefault="00505C2E" w:rsidP="00505C2E">
      <w:r>
        <w:t>5.2.14. Проходити атестацію як посадові особи місцевого самоврядування відповідно до вимог чинного законодавства.</w:t>
      </w:r>
    </w:p>
    <w:p w:rsidR="00505C2E" w:rsidRDefault="00505C2E" w:rsidP="00505C2E">
      <w:r>
        <w:t>5.2.15. Суворо дотримуватися вимоги щодо заборони паління в приміщеннях (на робочих місцях, у кабінетах та у місцях загального користування).</w:t>
      </w:r>
    </w:p>
    <w:p w:rsidR="00505C2E" w:rsidRDefault="00505C2E" w:rsidP="00505C2E">
      <w:r>
        <w:t>5.3. Працівники виконують й інші обов’язки відповідно до чинного законодавства України.</w:t>
      </w:r>
    </w:p>
    <w:p w:rsidR="00505C2E" w:rsidRDefault="00505C2E" w:rsidP="00505C2E">
      <w:r>
        <w:t>5.4. Посадовим особам органу місцевого самоврядування забороняється:</w:t>
      </w:r>
    </w:p>
    <w:p w:rsidR="00505C2E" w:rsidRDefault="00505C2E" w:rsidP="00505C2E">
      <w:r>
        <w:t>5.4.1. Брати участь у діях, що суперечать національним інтересам України.</w:t>
      </w:r>
    </w:p>
    <w:p w:rsidR="00505C2E" w:rsidRDefault="00505C2E" w:rsidP="00505C2E">
      <w:r>
        <w:t>5.4.2.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505C2E" w:rsidRDefault="00505C2E" w:rsidP="00505C2E">
      <w:r>
        <w:t>5.4.3.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C36EA7" w:rsidRDefault="00C36EA7" w:rsidP="00C36EA7">
      <w:pPr>
        <w:ind w:firstLine="0"/>
        <w:jc w:val="center"/>
      </w:pPr>
      <w:r>
        <w:lastRenderedPageBreak/>
        <w:t>8</w:t>
      </w:r>
    </w:p>
    <w:p w:rsidR="00505C2E" w:rsidRDefault="00505C2E" w:rsidP="00505C2E">
      <w:r>
        <w:t>5.4.4. Приймати дарунки чи послуги від фізичних або юридичних осіб у зв’язку зі своєю службовою діяльністю.</w:t>
      </w:r>
    </w:p>
    <w:p w:rsidR="00505C2E" w:rsidRDefault="00505C2E" w:rsidP="00505C2E">
      <w:r>
        <w:t>5.4.5. Брати участь у страйках.</w:t>
      </w:r>
    </w:p>
    <w:p w:rsidR="00505C2E" w:rsidRDefault="00505C2E" w:rsidP="00505C2E">
      <w:pPr>
        <w:pStyle w:val="1"/>
      </w:pPr>
      <w:r>
        <w:t>6. ФІНАНСОВЕ ТА</w:t>
      </w:r>
      <w:r>
        <w:rPr>
          <w:rStyle w:val="apple-converted-space"/>
          <w:b w:val="0"/>
          <w:szCs w:val="28"/>
        </w:rPr>
        <w:t xml:space="preserve"> </w:t>
      </w:r>
      <w:r>
        <w:t xml:space="preserve">МАТЕРІАЛЬНО-ТЕХНІЧНЕ ЗАБЕЗПЕЧЕННЯ </w:t>
      </w:r>
      <w:r>
        <w:br/>
        <w:t xml:space="preserve">ДІЯЛЬНОСТІ </w:t>
      </w:r>
      <w:r>
        <w:rPr>
          <w:rFonts w:eastAsia="Calibri"/>
          <w:lang w:eastAsia="en-US"/>
        </w:rPr>
        <w:t>Відділу</w:t>
      </w:r>
    </w:p>
    <w:p w:rsidR="00505C2E" w:rsidRDefault="00505C2E" w:rsidP="00505C2E">
      <w:r>
        <w:t xml:space="preserve">6.1. </w:t>
      </w:r>
      <w:r>
        <w:rPr>
          <w:rFonts w:eastAsia="Calibri"/>
          <w:lang w:eastAsia="en-US"/>
        </w:rPr>
        <w:t>Відділ</w:t>
      </w:r>
      <w:r>
        <w:t xml:space="preserve"> </w:t>
      </w:r>
      <w:r>
        <w:rPr>
          <w:color w:val="000000"/>
        </w:rPr>
        <w:t>фінансується</w:t>
      </w:r>
      <w:r>
        <w:t xml:space="preserve"> за рахунок коштів селищного бюджету, виділених на його утримання. </w:t>
      </w:r>
    </w:p>
    <w:p w:rsidR="00505C2E" w:rsidRDefault="00505C2E" w:rsidP="00505C2E">
      <w:pPr>
        <w:rPr>
          <w:color w:val="000000"/>
        </w:rPr>
      </w:pPr>
      <w:r>
        <w:t xml:space="preserve">6.2. </w:t>
      </w:r>
      <w:r>
        <w:rPr>
          <w:rFonts w:eastAsia="Calibri"/>
          <w:lang w:eastAsia="en-US"/>
        </w:rPr>
        <w:t>Відділ</w:t>
      </w:r>
      <w:r>
        <w:rPr>
          <w:color w:val="000000"/>
        </w:rPr>
        <w:t xml:space="preserve"> володіє і користується майном, що знаходиться в його оперативному управлінні. Розпорядження майном здійснюється відповідно до положень чинного законодавства України.</w:t>
      </w:r>
    </w:p>
    <w:p w:rsidR="00505C2E" w:rsidRDefault="00505C2E" w:rsidP="00505C2E">
      <w:r>
        <w:t xml:space="preserve">6.3. Оплата праці працівників </w:t>
      </w:r>
      <w:r>
        <w:rPr>
          <w:rFonts w:eastAsia="Calibri"/>
          <w:lang w:eastAsia="en-US"/>
        </w:rPr>
        <w:t>Відділу</w:t>
      </w:r>
      <w:r>
        <w:t xml:space="preserve"> здійснюється відповідно до чинного законодавства.</w:t>
      </w:r>
    </w:p>
    <w:p w:rsidR="00505C2E" w:rsidRDefault="00505C2E" w:rsidP="00505C2E">
      <w:pPr>
        <w:pStyle w:val="1"/>
      </w:pPr>
      <w:r>
        <w:t xml:space="preserve">7. ВІДПОВІДАЛЬНІСТЬ ПОСАДОВИХ ОСІБ </w:t>
      </w:r>
      <w:r>
        <w:rPr>
          <w:rFonts w:eastAsia="Calibri"/>
          <w:lang w:eastAsia="en-US"/>
        </w:rPr>
        <w:t>Відділу</w:t>
      </w:r>
    </w:p>
    <w:p w:rsidR="00505C2E" w:rsidRDefault="00505C2E" w:rsidP="00505C2E">
      <w:r>
        <w:t xml:space="preserve">7.1. Працівник </w:t>
      </w:r>
      <w:r>
        <w:rPr>
          <w:rFonts w:eastAsia="Calibri"/>
          <w:lang w:eastAsia="en-US"/>
        </w:rPr>
        <w:t>Відділу</w:t>
      </w:r>
      <w:r>
        <w:t>,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w:t>
      </w:r>
    </w:p>
    <w:p w:rsidR="00505C2E" w:rsidRDefault="00505C2E" w:rsidP="00505C2E">
      <w:r>
        <w:t>7.2.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505C2E" w:rsidRDefault="00505C2E" w:rsidP="00505C2E">
      <w:pPr>
        <w:pStyle w:val="1"/>
      </w:pPr>
      <w:r>
        <w:t>8. ЗАКЛЮЧНІ ПОЛОЖЕННЯ</w:t>
      </w:r>
    </w:p>
    <w:p w:rsidR="00505C2E" w:rsidRDefault="00505C2E" w:rsidP="00505C2E">
      <w:r>
        <w:t xml:space="preserve">8.1. Покладення на </w:t>
      </w:r>
      <w:r>
        <w:rPr>
          <w:rFonts w:eastAsia="Calibri"/>
          <w:lang w:eastAsia="en-US"/>
        </w:rPr>
        <w:t>Відділ</w:t>
      </w:r>
      <w:r>
        <w:t xml:space="preserve"> обов’язків, не передбачених цим Положенням, і таких, що не стосуються питань дотримання бюджетного законодавства та фінансового забезпечення, не допускається.</w:t>
      </w:r>
    </w:p>
    <w:p w:rsidR="00505C2E" w:rsidRDefault="00505C2E" w:rsidP="00505C2E">
      <w:r>
        <w:rPr>
          <w:rStyle w:val="a3"/>
          <w:b w:val="0"/>
          <w:sz w:val="28"/>
          <w:szCs w:val="28"/>
        </w:rPr>
        <w:t>8.2.</w:t>
      </w:r>
      <w:r>
        <w:rPr>
          <w:rStyle w:val="a3"/>
          <w:sz w:val="28"/>
          <w:szCs w:val="28"/>
        </w:rPr>
        <w:t xml:space="preserve"> </w:t>
      </w:r>
      <w:r>
        <w:t xml:space="preserve">Зміни та доповнення до цього Положення вносяться в порядку, встановленому Регламентом </w:t>
      </w:r>
      <w:proofErr w:type="spellStart"/>
      <w:r>
        <w:t>Люблинецької</w:t>
      </w:r>
      <w:proofErr w:type="spellEnd"/>
      <w:r>
        <w:t xml:space="preserve"> селищної ради.</w:t>
      </w:r>
    </w:p>
    <w:p w:rsidR="00505C2E" w:rsidRDefault="00505C2E" w:rsidP="00505C2E">
      <w:pPr>
        <w:rPr>
          <w:color w:val="000000"/>
        </w:rPr>
      </w:pPr>
      <w:r>
        <w:t xml:space="preserve">8.3. </w:t>
      </w:r>
      <w:r>
        <w:rPr>
          <w:color w:val="000000"/>
        </w:rPr>
        <w:t xml:space="preserve">Реорганізація чи ліквідація </w:t>
      </w:r>
      <w:r>
        <w:rPr>
          <w:rFonts w:eastAsia="Calibri"/>
          <w:lang w:eastAsia="en-US"/>
        </w:rPr>
        <w:t>Відділу</w:t>
      </w:r>
      <w:r>
        <w:rPr>
          <w:color w:val="000000"/>
        </w:rPr>
        <w:t xml:space="preserve"> здійснюється на підставі рішення </w:t>
      </w:r>
      <w:proofErr w:type="spellStart"/>
      <w:r>
        <w:t>Люблинецької</w:t>
      </w:r>
      <w:proofErr w:type="spellEnd"/>
      <w:r>
        <w:t xml:space="preserve"> селищної</w:t>
      </w:r>
      <w:r>
        <w:rPr>
          <w:color w:val="000000"/>
        </w:rPr>
        <w:t xml:space="preserve"> ради відповідно до вимог чинного законодавства.</w:t>
      </w:r>
    </w:p>
    <w:p w:rsidR="00505C2E" w:rsidRDefault="00505C2E" w:rsidP="00505C2E"/>
    <w:p w:rsidR="00C36EA7" w:rsidRDefault="00C36EA7" w:rsidP="00505C2E"/>
    <w:p w:rsidR="00C36EA7" w:rsidRDefault="00C36EA7" w:rsidP="00505C2E"/>
    <w:p w:rsidR="00C36EA7" w:rsidRPr="00C36EA7" w:rsidRDefault="00C36EA7" w:rsidP="00C36EA7">
      <w:pPr>
        <w:ind w:firstLine="0"/>
        <w:rPr>
          <w:szCs w:val="26"/>
        </w:rPr>
      </w:pPr>
      <w:r w:rsidRPr="00C36EA7">
        <w:rPr>
          <w:szCs w:val="26"/>
        </w:rPr>
        <w:t>Селищний голова</w:t>
      </w:r>
      <w:r w:rsidRPr="00C36EA7">
        <w:rPr>
          <w:szCs w:val="26"/>
        </w:rPr>
        <w:tab/>
      </w:r>
      <w:r w:rsidRPr="00C36EA7">
        <w:rPr>
          <w:szCs w:val="26"/>
        </w:rPr>
        <w:tab/>
      </w:r>
      <w:r w:rsidRPr="00C36EA7">
        <w:rPr>
          <w:szCs w:val="26"/>
        </w:rPr>
        <w:tab/>
      </w:r>
      <w:r w:rsidRPr="00C36EA7">
        <w:rPr>
          <w:szCs w:val="26"/>
        </w:rPr>
        <w:tab/>
      </w:r>
      <w:r w:rsidRPr="00C36EA7">
        <w:rPr>
          <w:szCs w:val="26"/>
        </w:rPr>
        <w:tab/>
        <w:t xml:space="preserve">    </w:t>
      </w:r>
      <w:r>
        <w:rPr>
          <w:szCs w:val="26"/>
        </w:rPr>
        <w:t xml:space="preserve">                </w:t>
      </w:r>
      <w:r w:rsidRPr="00C36EA7">
        <w:rPr>
          <w:szCs w:val="26"/>
        </w:rPr>
        <w:t xml:space="preserve">    </w:t>
      </w:r>
      <w:r>
        <w:rPr>
          <w:szCs w:val="26"/>
        </w:rPr>
        <w:t xml:space="preserve">          </w:t>
      </w:r>
      <w:r w:rsidRPr="00C36EA7">
        <w:rPr>
          <w:szCs w:val="26"/>
        </w:rPr>
        <w:t xml:space="preserve"> Наталія СІХОВСЬКА</w:t>
      </w:r>
    </w:p>
    <w:p w:rsidR="00505C2E" w:rsidRDefault="00505C2E" w:rsidP="00505C2E"/>
    <w:p w:rsidR="00C36EA7" w:rsidRDefault="00C36EA7" w:rsidP="00BF5C5B">
      <w:pPr>
        <w:ind w:firstLine="0"/>
        <w:jc w:val="right"/>
      </w:pPr>
    </w:p>
    <w:p w:rsidR="00C36EA7" w:rsidRDefault="00C36EA7" w:rsidP="00BF5C5B">
      <w:pPr>
        <w:ind w:firstLine="0"/>
        <w:jc w:val="right"/>
      </w:pPr>
    </w:p>
    <w:p w:rsidR="00C36EA7" w:rsidRDefault="00C36EA7" w:rsidP="00BF5C5B">
      <w:pPr>
        <w:ind w:firstLine="0"/>
        <w:jc w:val="right"/>
      </w:pPr>
    </w:p>
    <w:p w:rsidR="00C36EA7" w:rsidRDefault="00C36EA7" w:rsidP="00BF5C5B">
      <w:pPr>
        <w:ind w:firstLine="0"/>
        <w:jc w:val="right"/>
      </w:pPr>
    </w:p>
    <w:p w:rsidR="00C36EA7" w:rsidRDefault="00C36EA7" w:rsidP="00BF5C5B">
      <w:pPr>
        <w:ind w:firstLine="0"/>
        <w:jc w:val="right"/>
      </w:pPr>
    </w:p>
    <w:p w:rsidR="00C36EA7" w:rsidRDefault="00C36EA7" w:rsidP="00BF5C5B">
      <w:pPr>
        <w:ind w:firstLine="0"/>
        <w:jc w:val="right"/>
      </w:pPr>
    </w:p>
    <w:p w:rsidR="00C36EA7" w:rsidRDefault="00C36EA7" w:rsidP="00BF5C5B">
      <w:pPr>
        <w:ind w:firstLine="0"/>
        <w:jc w:val="right"/>
      </w:pPr>
    </w:p>
    <w:sectPr w:rsidR="00C36EA7" w:rsidSect="00136C2E">
      <w:pgSz w:w="11907" w:h="16840" w:code="9"/>
      <w:pgMar w:top="1134" w:right="567"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41823"/>
    <w:multiLevelType w:val="hybridMultilevel"/>
    <w:tmpl w:val="4BC29EF0"/>
    <w:lvl w:ilvl="0" w:tplc="DDD4AA4A">
      <w:start w:val="1"/>
      <w:numFmt w:val="decimal"/>
      <w:lvlText w:val="%1."/>
      <w:lvlJc w:val="left"/>
      <w:pPr>
        <w:ind w:left="757" w:hanging="360"/>
      </w:pPr>
      <w:rPr>
        <w:rFonts w:hint="default"/>
      </w:rPr>
    </w:lvl>
    <w:lvl w:ilvl="1" w:tplc="04220019" w:tentative="1">
      <w:start w:val="1"/>
      <w:numFmt w:val="lowerLetter"/>
      <w:lvlText w:val="%2."/>
      <w:lvlJc w:val="left"/>
      <w:pPr>
        <w:ind w:left="1477" w:hanging="360"/>
      </w:pPr>
    </w:lvl>
    <w:lvl w:ilvl="2" w:tplc="0422001B" w:tentative="1">
      <w:start w:val="1"/>
      <w:numFmt w:val="lowerRoman"/>
      <w:lvlText w:val="%3."/>
      <w:lvlJc w:val="right"/>
      <w:pPr>
        <w:ind w:left="2197" w:hanging="180"/>
      </w:pPr>
    </w:lvl>
    <w:lvl w:ilvl="3" w:tplc="0422000F" w:tentative="1">
      <w:start w:val="1"/>
      <w:numFmt w:val="decimal"/>
      <w:lvlText w:val="%4."/>
      <w:lvlJc w:val="left"/>
      <w:pPr>
        <w:ind w:left="2917" w:hanging="360"/>
      </w:pPr>
    </w:lvl>
    <w:lvl w:ilvl="4" w:tplc="04220019" w:tentative="1">
      <w:start w:val="1"/>
      <w:numFmt w:val="lowerLetter"/>
      <w:lvlText w:val="%5."/>
      <w:lvlJc w:val="left"/>
      <w:pPr>
        <w:ind w:left="3637" w:hanging="360"/>
      </w:pPr>
    </w:lvl>
    <w:lvl w:ilvl="5" w:tplc="0422001B" w:tentative="1">
      <w:start w:val="1"/>
      <w:numFmt w:val="lowerRoman"/>
      <w:lvlText w:val="%6."/>
      <w:lvlJc w:val="right"/>
      <w:pPr>
        <w:ind w:left="4357" w:hanging="180"/>
      </w:pPr>
    </w:lvl>
    <w:lvl w:ilvl="6" w:tplc="0422000F" w:tentative="1">
      <w:start w:val="1"/>
      <w:numFmt w:val="decimal"/>
      <w:lvlText w:val="%7."/>
      <w:lvlJc w:val="left"/>
      <w:pPr>
        <w:ind w:left="5077" w:hanging="360"/>
      </w:pPr>
    </w:lvl>
    <w:lvl w:ilvl="7" w:tplc="04220019" w:tentative="1">
      <w:start w:val="1"/>
      <w:numFmt w:val="lowerLetter"/>
      <w:lvlText w:val="%8."/>
      <w:lvlJc w:val="left"/>
      <w:pPr>
        <w:ind w:left="5797" w:hanging="360"/>
      </w:pPr>
    </w:lvl>
    <w:lvl w:ilvl="8" w:tplc="0422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AC"/>
    <w:rsid w:val="000444B7"/>
    <w:rsid w:val="00136C2E"/>
    <w:rsid w:val="001E5CD3"/>
    <w:rsid w:val="002617F1"/>
    <w:rsid w:val="0028725C"/>
    <w:rsid w:val="00384038"/>
    <w:rsid w:val="003D0566"/>
    <w:rsid w:val="004D0A32"/>
    <w:rsid w:val="00501FA2"/>
    <w:rsid w:val="00505C2E"/>
    <w:rsid w:val="00602594"/>
    <w:rsid w:val="006A275D"/>
    <w:rsid w:val="006E00A1"/>
    <w:rsid w:val="00765AB2"/>
    <w:rsid w:val="007E0482"/>
    <w:rsid w:val="00831010"/>
    <w:rsid w:val="008A0D6A"/>
    <w:rsid w:val="009E267E"/>
    <w:rsid w:val="00AA69ED"/>
    <w:rsid w:val="00B57A8B"/>
    <w:rsid w:val="00BF5C5B"/>
    <w:rsid w:val="00C36EA7"/>
    <w:rsid w:val="00C91A89"/>
    <w:rsid w:val="00CA417D"/>
    <w:rsid w:val="00CC26D0"/>
    <w:rsid w:val="00DB757F"/>
    <w:rsid w:val="00DE1098"/>
    <w:rsid w:val="00E573EE"/>
    <w:rsid w:val="00E7663F"/>
    <w:rsid w:val="00E81201"/>
    <w:rsid w:val="00EA1047"/>
    <w:rsid w:val="00EB472D"/>
    <w:rsid w:val="00F00459"/>
    <w:rsid w:val="00F751AC"/>
    <w:rsid w:val="00FC2692"/>
    <w:rsid w:val="00FC4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978D1-2A10-40F8-A73D-2A00C3E6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5B"/>
    <w:pPr>
      <w:spacing w:after="0" w:line="240" w:lineRule="auto"/>
      <w:ind w:firstLine="397"/>
      <w:jc w:val="both"/>
    </w:pPr>
    <w:rPr>
      <w:rFonts w:ascii="Times New Roman" w:eastAsia="Times New Roman" w:hAnsi="Times New Roman" w:cs="Times New Roman"/>
      <w:sz w:val="26"/>
      <w:szCs w:val="24"/>
      <w:lang w:eastAsia="ru-RU"/>
    </w:rPr>
  </w:style>
  <w:style w:type="paragraph" w:styleId="1">
    <w:name w:val="heading 1"/>
    <w:basedOn w:val="a"/>
    <w:next w:val="a"/>
    <w:link w:val="10"/>
    <w:qFormat/>
    <w:rsid w:val="00BF5C5B"/>
    <w:pPr>
      <w:keepNext/>
      <w:spacing w:before="360" w:after="60" w:line="336" w:lineRule="auto"/>
      <w:ind w:firstLine="0"/>
      <w:jc w:val="center"/>
      <w:outlineLvl w:val="0"/>
    </w:pPr>
    <w:rPr>
      <w:rFonts w:cs="Arial"/>
      <w:b/>
      <w:bCs/>
      <w:caps/>
      <w:kern w:val="32"/>
      <w:sz w:val="28"/>
      <w:szCs w:val="32"/>
    </w:rPr>
  </w:style>
  <w:style w:type="paragraph" w:styleId="3">
    <w:name w:val="heading 3"/>
    <w:basedOn w:val="a"/>
    <w:next w:val="a"/>
    <w:link w:val="30"/>
    <w:semiHidden/>
    <w:unhideWhenUsed/>
    <w:qFormat/>
    <w:rsid w:val="00BF5C5B"/>
    <w:pPr>
      <w:keepNext/>
      <w:spacing w:before="120" w:after="60"/>
      <w:jc w:val="left"/>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C5B"/>
    <w:rPr>
      <w:rFonts w:ascii="Times New Roman" w:eastAsia="Times New Roman" w:hAnsi="Times New Roman" w:cs="Arial"/>
      <w:b/>
      <w:bCs/>
      <w:caps/>
      <w:kern w:val="32"/>
      <w:sz w:val="28"/>
      <w:szCs w:val="32"/>
      <w:lang w:eastAsia="ru-RU"/>
    </w:rPr>
  </w:style>
  <w:style w:type="character" w:customStyle="1" w:styleId="30">
    <w:name w:val="Заголовок 3 Знак"/>
    <w:basedOn w:val="a0"/>
    <w:link w:val="3"/>
    <w:semiHidden/>
    <w:rsid w:val="00BF5C5B"/>
    <w:rPr>
      <w:rFonts w:ascii="Times New Roman" w:eastAsia="Times New Roman" w:hAnsi="Times New Roman" w:cs="Arial"/>
      <w:b/>
      <w:bCs/>
      <w:sz w:val="28"/>
      <w:szCs w:val="26"/>
      <w:lang w:eastAsia="ru-RU"/>
    </w:rPr>
  </w:style>
  <w:style w:type="character" w:customStyle="1" w:styleId="apple-converted-space">
    <w:name w:val="apple-converted-space"/>
    <w:basedOn w:val="a0"/>
    <w:rsid w:val="00BF5C5B"/>
  </w:style>
  <w:style w:type="character" w:styleId="a3">
    <w:name w:val="Strong"/>
    <w:basedOn w:val="a0"/>
    <w:qFormat/>
    <w:rsid w:val="00BF5C5B"/>
    <w:rPr>
      <w:b/>
      <w:bCs/>
    </w:rPr>
  </w:style>
  <w:style w:type="paragraph" w:styleId="a4">
    <w:name w:val="Normal (Web)"/>
    <w:basedOn w:val="a"/>
    <w:uiPriority w:val="99"/>
    <w:unhideWhenUsed/>
    <w:rsid w:val="00FC2692"/>
    <w:pPr>
      <w:spacing w:before="100" w:beforeAutospacing="1" w:after="100" w:afterAutospacing="1"/>
      <w:ind w:firstLine="0"/>
      <w:jc w:val="left"/>
    </w:pPr>
    <w:rPr>
      <w:sz w:val="24"/>
      <w:lang w:eastAsia="uk-UA"/>
    </w:rPr>
  </w:style>
  <w:style w:type="paragraph" w:customStyle="1" w:styleId="11">
    <w:name w:val="1"/>
    <w:basedOn w:val="a"/>
    <w:rsid w:val="0028725C"/>
    <w:pPr>
      <w:ind w:firstLine="0"/>
      <w:jc w:val="left"/>
    </w:pPr>
    <w:rPr>
      <w:rFonts w:ascii="Verdana" w:hAnsi="Verdana"/>
      <w:sz w:val="20"/>
      <w:szCs w:val="20"/>
      <w:lang w:val="en-US" w:eastAsia="en-US"/>
    </w:rPr>
  </w:style>
  <w:style w:type="character" w:customStyle="1" w:styleId="rvts8">
    <w:name w:val="rvts8"/>
    <w:rsid w:val="0028725C"/>
  </w:style>
  <w:style w:type="paragraph" w:styleId="a5">
    <w:name w:val="List Paragraph"/>
    <w:basedOn w:val="a"/>
    <w:uiPriority w:val="34"/>
    <w:qFormat/>
    <w:rsid w:val="000444B7"/>
    <w:pPr>
      <w:ind w:left="720"/>
      <w:contextualSpacing/>
    </w:pPr>
  </w:style>
  <w:style w:type="paragraph" w:customStyle="1" w:styleId="copyright">
    <w:name w:val="copyright"/>
    <w:basedOn w:val="a"/>
    <w:rsid w:val="000444B7"/>
    <w:pPr>
      <w:spacing w:before="100" w:beforeAutospacing="1" w:after="100" w:afterAutospacing="1"/>
      <w:ind w:firstLine="0"/>
      <w:jc w:val="left"/>
    </w:pPr>
    <w:rPr>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3924">
      <w:bodyDiv w:val="1"/>
      <w:marLeft w:val="0"/>
      <w:marRight w:val="0"/>
      <w:marTop w:val="0"/>
      <w:marBottom w:val="0"/>
      <w:divBdr>
        <w:top w:val="none" w:sz="0" w:space="0" w:color="auto"/>
        <w:left w:val="none" w:sz="0" w:space="0" w:color="auto"/>
        <w:bottom w:val="none" w:sz="0" w:space="0" w:color="auto"/>
        <w:right w:val="none" w:sz="0" w:space="0" w:color="auto"/>
      </w:divBdr>
    </w:div>
    <w:div w:id="775060069">
      <w:bodyDiv w:val="1"/>
      <w:marLeft w:val="0"/>
      <w:marRight w:val="0"/>
      <w:marTop w:val="0"/>
      <w:marBottom w:val="0"/>
      <w:divBdr>
        <w:top w:val="none" w:sz="0" w:space="0" w:color="auto"/>
        <w:left w:val="none" w:sz="0" w:space="0" w:color="auto"/>
        <w:bottom w:val="none" w:sz="0" w:space="0" w:color="auto"/>
        <w:right w:val="none" w:sz="0" w:space="0" w:color="auto"/>
      </w:divBdr>
    </w:div>
    <w:div w:id="1903827674">
      <w:bodyDiv w:val="1"/>
      <w:marLeft w:val="0"/>
      <w:marRight w:val="0"/>
      <w:marTop w:val="0"/>
      <w:marBottom w:val="0"/>
      <w:divBdr>
        <w:top w:val="none" w:sz="0" w:space="0" w:color="auto"/>
        <w:left w:val="none" w:sz="0" w:space="0" w:color="auto"/>
        <w:bottom w:val="none" w:sz="0" w:space="0" w:color="auto"/>
        <w:right w:val="none" w:sz="0" w:space="0" w:color="auto"/>
      </w:divBdr>
    </w:div>
    <w:div w:id="21457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14222</Words>
  <Characters>8107</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37</cp:revision>
  <dcterms:created xsi:type="dcterms:W3CDTF">2023-11-16T06:23:00Z</dcterms:created>
  <dcterms:modified xsi:type="dcterms:W3CDTF">2024-02-08T14:36:00Z</dcterms:modified>
</cp:coreProperties>
</file>