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D5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 w:rsidRPr="006159C1">
        <w:rPr>
          <w:sz w:val="24"/>
          <w:szCs w:val="24"/>
          <w:lang w:eastAsia="uk-UA"/>
        </w:rPr>
        <w:t xml:space="preserve">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 ЗАТВЕРДЖЕНО</w:t>
      </w:r>
    </w:p>
    <w:p w:rsidR="00B627D5" w:rsidRPr="00097E22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B627D5" w:rsidRPr="00097E22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B627D5" w:rsidRPr="00097E22" w:rsidRDefault="00B627D5" w:rsidP="00B627D5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  <w:r w:rsidRPr="00097E22">
        <w:rPr>
          <w:sz w:val="24"/>
          <w:szCs w:val="24"/>
          <w:lang w:eastAsia="uk-UA"/>
        </w:rPr>
        <w:t xml:space="preserve"> </w:t>
      </w:r>
    </w:p>
    <w:p w:rsidR="00B627D5" w:rsidRPr="006159C1" w:rsidRDefault="00B627D5" w:rsidP="00B627D5">
      <w:pPr>
        <w:ind w:left="6379"/>
        <w:jc w:val="left"/>
        <w:rPr>
          <w:sz w:val="24"/>
          <w:szCs w:val="24"/>
          <w:lang w:eastAsia="uk-UA"/>
        </w:rPr>
      </w:pPr>
    </w:p>
    <w:p w:rsidR="00B627D5" w:rsidRPr="006159C1" w:rsidRDefault="00B627D5" w:rsidP="00B627D5">
      <w:pPr>
        <w:ind w:left="5672" w:firstLine="709"/>
        <w:jc w:val="left"/>
        <w:rPr>
          <w:b/>
          <w:sz w:val="26"/>
          <w:szCs w:val="26"/>
          <w:lang w:eastAsia="uk-UA"/>
        </w:rPr>
      </w:pPr>
    </w:p>
    <w:p w:rsidR="00B627D5" w:rsidRPr="006159C1" w:rsidRDefault="00B627D5" w:rsidP="00B627D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627D5" w:rsidRPr="006159C1" w:rsidRDefault="00B627D5" w:rsidP="00B627D5">
      <w:pPr>
        <w:jc w:val="center"/>
        <w:rPr>
          <w:b/>
          <w:sz w:val="24"/>
          <w:szCs w:val="24"/>
          <w:lang w:eastAsia="uk-UA"/>
        </w:rPr>
      </w:pPr>
      <w:r w:rsidRPr="006159C1">
        <w:rPr>
          <w:b/>
          <w:sz w:val="24"/>
          <w:szCs w:val="24"/>
          <w:lang w:eastAsia="uk-UA"/>
        </w:rPr>
        <w:t xml:space="preserve">ІНФОРМАЦІЙНА КАРТКА </w:t>
      </w:r>
    </w:p>
    <w:p w:rsidR="00B627D5" w:rsidRPr="006159C1" w:rsidRDefault="00B627D5" w:rsidP="00B627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159C1">
        <w:rPr>
          <w:b/>
          <w:sz w:val="24"/>
          <w:szCs w:val="24"/>
          <w:lang w:eastAsia="uk-UA"/>
        </w:rPr>
        <w:t>АДМІНІСТРАТИВНОЇ ПОСЛУГИ</w:t>
      </w:r>
    </w:p>
    <w:p w:rsidR="00B627D5" w:rsidRPr="006159C1" w:rsidRDefault="00B627D5" w:rsidP="00B627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159C1">
        <w:rPr>
          <w:b/>
          <w:sz w:val="24"/>
          <w:szCs w:val="24"/>
          <w:lang w:eastAsia="uk-UA"/>
        </w:rPr>
        <w:t xml:space="preserve">(ідентифікатор послуги </w:t>
      </w:r>
      <w:r w:rsidRPr="006159C1">
        <w:rPr>
          <w:b/>
          <w:sz w:val="24"/>
          <w:szCs w:val="24"/>
          <w:u w:val="single"/>
          <w:lang w:eastAsia="uk-UA"/>
        </w:rPr>
        <w:t>00129</w:t>
      </w:r>
      <w:r w:rsidRPr="006159C1">
        <w:rPr>
          <w:b/>
          <w:sz w:val="24"/>
          <w:szCs w:val="24"/>
          <w:lang w:eastAsia="uk-UA"/>
        </w:rPr>
        <w:t>)</w:t>
      </w:r>
    </w:p>
    <w:p w:rsidR="00B627D5" w:rsidRPr="006159C1" w:rsidRDefault="00B627D5" w:rsidP="00B627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B627D5" w:rsidRPr="006159C1" w:rsidRDefault="00B627D5" w:rsidP="00B627D5">
      <w:pPr>
        <w:jc w:val="center"/>
        <w:rPr>
          <w:b/>
          <w:sz w:val="24"/>
          <w:szCs w:val="24"/>
          <w:u w:val="single"/>
        </w:rPr>
      </w:pPr>
      <w:r w:rsidRPr="006159C1">
        <w:rPr>
          <w:b/>
          <w:sz w:val="24"/>
          <w:szCs w:val="24"/>
          <w:u w:val="single"/>
        </w:rPr>
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</w:r>
    </w:p>
    <w:p w:rsidR="00B627D5" w:rsidRPr="006159C1" w:rsidRDefault="00B627D5" w:rsidP="00B627D5">
      <w:pPr>
        <w:jc w:val="center"/>
        <w:rPr>
          <w:b/>
          <w:bCs/>
          <w:sz w:val="24"/>
          <w:szCs w:val="24"/>
          <w:u w:val="single"/>
          <w:lang w:eastAsia="uk-UA"/>
        </w:rPr>
      </w:pPr>
    </w:p>
    <w:p w:rsidR="00B627D5" w:rsidRPr="006159C1" w:rsidRDefault="00B627D5" w:rsidP="00B627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6159C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6159C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6159C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B627D5" w:rsidRPr="006159C1" w:rsidRDefault="00B627D5" w:rsidP="00B627D5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6159C1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B627D5" w:rsidRPr="006159C1" w:rsidRDefault="00B627D5" w:rsidP="00B627D5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89"/>
        <w:gridCol w:w="6054"/>
      </w:tblGrid>
      <w:tr w:rsidR="00B627D5" w:rsidRPr="006159C1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6159C1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159C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6159C1">
              <w:rPr>
                <w:color w:val="000000"/>
                <w:sz w:val="24"/>
                <w:szCs w:val="24"/>
                <w:lang w:eastAsia="ru-RU"/>
              </w:rPr>
              <w:t>буд.7,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9C1">
              <w:rPr>
                <w:color w:val="000000"/>
                <w:sz w:val="24"/>
                <w:szCs w:val="24"/>
                <w:lang w:eastAsia="ru-RU"/>
              </w:rPr>
              <w:t>вул.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9C1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9C1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6159C1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  <w:p w:rsidR="00B627D5" w:rsidRPr="006159C1" w:rsidRDefault="00B627D5" w:rsidP="00736E83">
            <w:pPr>
              <w:ind w:right="119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159C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BD6198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B627D5" w:rsidRPr="00BD6198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B627D5" w:rsidRDefault="00B627D5" w:rsidP="00736E8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B627D5" w:rsidRPr="006159C1" w:rsidRDefault="00B627D5" w:rsidP="00736E83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159C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Default="00B627D5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B627D5" w:rsidRPr="006159C1" w:rsidRDefault="00B627D5" w:rsidP="00736E8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6159C1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159C1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6159C1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6159C1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6159C1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6159C1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6159C1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6159C1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B627D5" w:rsidRPr="006159C1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B627D5" w:rsidRPr="006159C1" w:rsidTr="00736E83">
        <w:trPr>
          <w:trHeight w:val="28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159C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6159C1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6159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-3" w:right="113" w:firstLine="3"/>
              <w:jc w:val="left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B627D5" w:rsidRPr="006159C1" w:rsidTr="00736E8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5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-3" w:right="113" w:firstLine="3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B627D5" w:rsidRPr="006159C1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59C1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6159C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C1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val="ru-RU" w:eastAsia="uk-UA"/>
              </w:rPr>
              <w:t>Н</w:t>
            </w:r>
            <w:proofErr w:type="spellStart"/>
            <w:r w:rsidRPr="006159C1">
              <w:rPr>
                <w:sz w:val="24"/>
                <w:szCs w:val="24"/>
                <w:lang w:eastAsia="uk-UA"/>
              </w:rPr>
              <w:t>еобхідність</w:t>
            </w:r>
            <w:proofErr w:type="spellEnd"/>
            <w:r w:rsidRPr="006159C1">
              <w:rPr>
                <w:sz w:val="24"/>
                <w:szCs w:val="24"/>
                <w:lang w:eastAsia="uk-UA"/>
              </w:rPr>
              <w:t xml:space="preserve"> надання згоди </w:t>
            </w:r>
            <w:r w:rsidRPr="006159C1">
              <w:rPr>
                <w:sz w:val="24"/>
                <w:szCs w:val="24"/>
              </w:rPr>
              <w:t>повнолітній особі, дієздатність якої обмежена, на вчинення правочину</w:t>
            </w:r>
          </w:p>
        </w:tc>
      </w:tr>
      <w:tr w:rsidR="00B627D5" w:rsidRPr="006159C1" w:rsidTr="00736E83">
        <w:trPr>
          <w:trHeight w:val="201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 xml:space="preserve">Заява до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159C1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6159C1">
              <w:rPr>
                <w:color w:val="000000"/>
                <w:sz w:val="24"/>
                <w:szCs w:val="24"/>
                <w:lang w:val="ru-RU"/>
              </w:rPr>
              <w:t>)</w:t>
            </w:r>
            <w:r w:rsidRPr="006159C1">
              <w:rPr>
                <w:sz w:val="24"/>
                <w:szCs w:val="24"/>
              </w:rPr>
              <w:t xml:space="preserve"> про отримання піклувальнику дозволу для надання згоди особі, дієздатність якої обмежена, на вчинення правочинів щодо відмови від майнових прав підопічного (далі – дозвіл);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lastRenderedPageBreak/>
              <w:t>копія рішення суду про обмеження цивільної дієздатності особи;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копії паспорта особи, цивільна дієздатність якої обмежена;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копія паспорта піклувальника;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копія технічного паспорта на майно, яке відчужується </w:t>
            </w:r>
            <w:r w:rsidRPr="006159C1">
              <w:rPr>
                <w:sz w:val="24"/>
                <w:szCs w:val="24"/>
                <w:lang w:eastAsia="uk-UA"/>
              </w:rPr>
              <w:br/>
              <w:t>та / або придбавається;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довідка про реєстрацію місця проживання особи, цивільна дієздатність якої обмежена;</w:t>
            </w:r>
          </w:p>
          <w:p w:rsidR="00B627D5" w:rsidRPr="006159C1" w:rsidRDefault="00B627D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B627D5" w:rsidRPr="006159C1" w:rsidTr="00736E83">
        <w:trPr>
          <w:trHeight w:val="57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right="113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6159C1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  <w:lang w:val="en-US"/>
              </w:rPr>
              <w:t>1</w:t>
            </w:r>
            <w:r w:rsidRPr="006159C1">
              <w:rPr>
                <w:sz w:val="24"/>
                <w:szCs w:val="24"/>
              </w:rPr>
              <w:t>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159C1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>)</w:t>
            </w:r>
          </w:p>
        </w:tc>
      </w:tr>
      <w:tr w:rsidR="00B627D5" w:rsidRPr="006159C1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  <w:lang w:val="en-US"/>
              </w:rPr>
              <w:t>1</w:t>
            </w:r>
            <w:r w:rsidRPr="006159C1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B627D5" w:rsidRPr="006159C1" w:rsidRDefault="00B627D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B627D5" w:rsidRPr="006159C1" w:rsidRDefault="00B627D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B627D5" w:rsidRPr="006159C1" w:rsidTr="00736E8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6159C1">
              <w:rPr>
                <w:sz w:val="24"/>
                <w:szCs w:val="24"/>
              </w:rPr>
              <w:t>Видача піклувальнику дозволу / в</w:t>
            </w:r>
            <w:r w:rsidRPr="006159C1">
              <w:rPr>
                <w:sz w:val="24"/>
                <w:szCs w:val="24"/>
                <w:lang w:eastAsia="uk-UA"/>
              </w:rPr>
              <w:t xml:space="preserve">ідмова </w:t>
            </w:r>
            <w:r w:rsidRPr="006159C1">
              <w:rPr>
                <w:sz w:val="24"/>
                <w:szCs w:val="24"/>
                <w:lang w:val="ru-RU"/>
              </w:rPr>
              <w:t xml:space="preserve">у </w:t>
            </w:r>
            <w:r w:rsidRPr="006159C1">
              <w:rPr>
                <w:sz w:val="24"/>
                <w:szCs w:val="24"/>
              </w:rPr>
              <w:t>видачі</w:t>
            </w:r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r w:rsidRPr="006159C1">
              <w:rPr>
                <w:sz w:val="24"/>
                <w:szCs w:val="24"/>
              </w:rPr>
              <w:t>піклувальнику дозволу</w:t>
            </w:r>
          </w:p>
        </w:tc>
      </w:tr>
      <w:tr w:rsidR="00B627D5" w:rsidRPr="006159C1" w:rsidTr="00736E83">
        <w:trPr>
          <w:trHeight w:val="594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59C1">
              <w:rPr>
                <w:sz w:val="24"/>
                <w:szCs w:val="24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27D5" w:rsidRPr="006159C1" w:rsidRDefault="00B627D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7D5" w:rsidRPr="006159C1" w:rsidRDefault="00B627D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6159C1">
              <w:rPr>
                <w:sz w:val="24"/>
                <w:szCs w:val="24"/>
              </w:rPr>
              <w:t xml:space="preserve">Повідомлення про результат надсилається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lastRenderedPageBreak/>
              <w:t>документів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(телефоном,</w:t>
            </w:r>
            <w:r w:rsidRPr="006159C1">
              <w:rPr>
                <w:sz w:val="24"/>
                <w:szCs w:val="24"/>
              </w:rPr>
              <w:t xml:space="preserve"> на</w:t>
            </w:r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6159C1">
              <w:rPr>
                <w:sz w:val="24"/>
                <w:szCs w:val="24"/>
              </w:rPr>
              <w:t>у</w:t>
            </w:r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r w:rsidRPr="006159C1">
              <w:rPr>
                <w:sz w:val="24"/>
                <w:szCs w:val="24"/>
              </w:rPr>
              <w:t>адресу</w:t>
            </w:r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). </w:t>
            </w:r>
          </w:p>
          <w:p w:rsidR="00B627D5" w:rsidRPr="006159C1" w:rsidRDefault="00B627D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159C1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надається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письмово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посиланням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чинне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мотивацією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роз’ясненням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оскарження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>.</w:t>
            </w:r>
          </w:p>
          <w:p w:rsidR="00B627D5" w:rsidRPr="006159C1" w:rsidRDefault="00B627D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159C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9C1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6159C1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  <w:bookmarkStart w:id="0" w:name="_GoBack"/>
      <w:bookmarkEnd w:id="0"/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ind w:left="6521" w:right="-143"/>
        <w:jc w:val="left"/>
        <w:rPr>
          <w:sz w:val="20"/>
          <w:szCs w:val="20"/>
          <w:lang w:eastAsia="uk-UA"/>
        </w:rPr>
      </w:pPr>
    </w:p>
    <w:p w:rsidR="00B627D5" w:rsidRPr="00097E22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B627D5" w:rsidRPr="00097E22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B627D5" w:rsidRPr="00097E22" w:rsidRDefault="00B627D5" w:rsidP="00B627D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B627D5" w:rsidRPr="00097E22" w:rsidRDefault="00B627D5" w:rsidP="00B627D5">
      <w:pPr>
        <w:tabs>
          <w:tab w:val="left" w:pos="3945"/>
        </w:tabs>
        <w:jc w:val="left"/>
        <w:rPr>
          <w:sz w:val="24"/>
          <w:szCs w:val="24"/>
          <w:lang w:eastAsia="uk-UA"/>
        </w:rPr>
      </w:pPr>
      <w:r w:rsidRPr="00097E22">
        <w:rPr>
          <w:sz w:val="24"/>
          <w:szCs w:val="24"/>
          <w:lang w:eastAsia="uk-UA"/>
        </w:rPr>
        <w:t xml:space="preserve">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 </w:t>
      </w:r>
      <w:r w:rsidRPr="00097E22">
        <w:rPr>
          <w:sz w:val="24"/>
          <w:szCs w:val="24"/>
          <w:lang w:eastAsia="uk-UA"/>
        </w:rPr>
        <w:t>26.01.2024  №1/</w:t>
      </w:r>
      <w:r>
        <w:rPr>
          <w:sz w:val="24"/>
          <w:szCs w:val="24"/>
          <w:lang w:eastAsia="uk-UA"/>
        </w:rPr>
        <w:t>3</w:t>
      </w:r>
      <w:r w:rsidRPr="00097E22">
        <w:rPr>
          <w:sz w:val="24"/>
          <w:szCs w:val="24"/>
          <w:lang w:eastAsia="uk-UA"/>
        </w:rPr>
        <w:tab/>
      </w:r>
    </w:p>
    <w:p w:rsidR="00B627D5" w:rsidRDefault="00B627D5" w:rsidP="00B627D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627D5" w:rsidRDefault="00B627D5" w:rsidP="00B627D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627D5" w:rsidRPr="006159C1" w:rsidRDefault="00B627D5" w:rsidP="00B627D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627D5" w:rsidRPr="006159C1" w:rsidRDefault="00B627D5" w:rsidP="00B627D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627D5" w:rsidRPr="006159C1" w:rsidRDefault="00B627D5" w:rsidP="00B627D5">
      <w:pPr>
        <w:jc w:val="center"/>
        <w:rPr>
          <w:b/>
          <w:sz w:val="24"/>
          <w:szCs w:val="24"/>
          <w:lang w:eastAsia="ru-RU"/>
        </w:rPr>
      </w:pPr>
      <w:r w:rsidRPr="006159C1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B627D5" w:rsidRPr="006159C1" w:rsidRDefault="00B627D5" w:rsidP="00B627D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27D5" w:rsidRPr="006159C1" w:rsidRDefault="00B627D5" w:rsidP="00B627D5">
      <w:pPr>
        <w:jc w:val="center"/>
        <w:rPr>
          <w:b/>
          <w:sz w:val="24"/>
          <w:szCs w:val="24"/>
          <w:u w:val="single"/>
        </w:rPr>
      </w:pPr>
      <w:r w:rsidRPr="006159C1">
        <w:rPr>
          <w:b/>
          <w:sz w:val="24"/>
          <w:szCs w:val="24"/>
          <w:u w:val="single"/>
        </w:rPr>
        <w:t>ВИДАЧА ПІКЛУВАЛЬНИКУ ДОЗВОЛУ ДЛЯ НАДАННЯ ЗГОДИ ОСОБІ, ДІЄЗДАТНІСТЬ ЯКОЇ ОБМЕЖЕНА, НА ВЧИНЕННЯ ПРАВОЧИНІВ ЩОДО ВІДМОВ</w:t>
      </w:r>
      <w:r>
        <w:rPr>
          <w:b/>
          <w:sz w:val="24"/>
          <w:szCs w:val="24"/>
          <w:u w:val="single"/>
        </w:rPr>
        <w:t>И ВІД МАЙНОВИХ ПРАВ ПІДОПІЧНОГО</w:t>
      </w:r>
    </w:p>
    <w:p w:rsidR="00B627D5" w:rsidRPr="006159C1" w:rsidRDefault="00B627D5" w:rsidP="00B627D5">
      <w:pPr>
        <w:jc w:val="center"/>
        <w:rPr>
          <w:b/>
          <w:sz w:val="26"/>
          <w:szCs w:val="26"/>
          <w:lang w:eastAsia="ru-RU"/>
        </w:rPr>
      </w:pPr>
    </w:p>
    <w:p w:rsidR="00B627D5" w:rsidRPr="006159C1" w:rsidRDefault="00B627D5" w:rsidP="00B627D5">
      <w:pPr>
        <w:jc w:val="center"/>
        <w:rPr>
          <w:sz w:val="20"/>
          <w:szCs w:val="20"/>
          <w:lang w:eastAsia="uk-UA"/>
        </w:rPr>
      </w:pPr>
      <w:r w:rsidRPr="006159C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6159C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6159C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6159C1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B627D5" w:rsidRPr="006159C1" w:rsidRDefault="00B627D5" w:rsidP="00B627D5">
      <w:pPr>
        <w:jc w:val="left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B627D5" w:rsidRPr="006159C1" w:rsidRDefault="00B627D5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627D5" w:rsidRPr="006159C1" w:rsidRDefault="00B627D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159C1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B627D5" w:rsidRPr="00E64D8B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E64D8B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B627D5" w:rsidRPr="006159C1" w:rsidRDefault="00B627D5" w:rsidP="00736E83">
            <w:pPr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B627D5" w:rsidRPr="006159C1" w:rsidRDefault="00B627D5" w:rsidP="00736E83">
            <w:pPr>
              <w:jc w:val="center"/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Впродовж</w:t>
            </w:r>
          </w:p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  <w:r w:rsidRPr="006159C1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6159C1">
              <w:rPr>
                <w:sz w:val="24"/>
                <w:szCs w:val="24"/>
                <w:lang w:eastAsia="uk-UA"/>
              </w:rPr>
              <w:t>ахівець із соціальної роботи відділу  соціального захисту населення УГС</w:t>
            </w:r>
            <w:r w:rsidRPr="006159C1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опікунської ради</w:t>
            </w:r>
          </w:p>
          <w:p w:rsidR="00B627D5" w:rsidRPr="006159C1" w:rsidRDefault="00B627D5" w:rsidP="00736E83">
            <w:pPr>
              <w:rPr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6159C1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6159C1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  <w:r w:rsidRPr="006159C1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6159C1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6159C1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  <w:r w:rsidRPr="006159C1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виконавчого комітету.</w:t>
            </w:r>
          </w:p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B627D5" w:rsidRPr="006159C1" w:rsidTr="00736E83">
        <w:tc>
          <w:tcPr>
            <w:tcW w:w="575" w:type="dxa"/>
          </w:tcPr>
          <w:p w:rsidR="00B627D5" w:rsidRPr="006159C1" w:rsidRDefault="00B627D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</w:tcPr>
          <w:p w:rsidR="00B627D5" w:rsidRPr="006159C1" w:rsidRDefault="00B627D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159C1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  <w:r w:rsidRPr="006159C1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ради).</w:t>
            </w:r>
          </w:p>
          <w:p w:rsidR="00B627D5" w:rsidRPr="006159C1" w:rsidRDefault="00B627D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B627D5" w:rsidRPr="006159C1" w:rsidTr="00736E83">
        <w:tc>
          <w:tcPr>
            <w:tcW w:w="8126" w:type="dxa"/>
            <w:gridSpan w:val="4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B627D5" w:rsidRPr="006159C1" w:rsidTr="00736E83">
        <w:tc>
          <w:tcPr>
            <w:tcW w:w="8126" w:type="dxa"/>
            <w:gridSpan w:val="4"/>
          </w:tcPr>
          <w:p w:rsidR="00B627D5" w:rsidRPr="006159C1" w:rsidRDefault="00B627D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B627D5" w:rsidRPr="006159C1" w:rsidRDefault="00B627D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159C1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B627D5" w:rsidRPr="006159C1" w:rsidRDefault="00B627D5" w:rsidP="00B627D5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B627D5" w:rsidRDefault="00B627D5" w:rsidP="00B627D5">
      <w:pPr>
        <w:ind w:right="-143"/>
        <w:rPr>
          <w:sz w:val="24"/>
          <w:szCs w:val="24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C92D93" w:rsidRDefault="00C92D93"/>
    <w:sectPr w:rsidR="00C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D5"/>
    <w:rsid w:val="00B627D5"/>
    <w:rsid w:val="00C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FB42D-49BF-4A85-87CE-F19E944F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2024-02-08T07:17:00Z</dcterms:created>
  <dcterms:modified xsi:type="dcterms:W3CDTF">2024-02-08T07:20:00Z</dcterms:modified>
</cp:coreProperties>
</file>