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476AC" w14:textId="77777777" w:rsidR="002B6A18" w:rsidRPr="002B6A18" w:rsidRDefault="002B6A18" w:rsidP="002B6A18">
      <w:pPr>
        <w:ind w:left="6521" w:right="-143"/>
        <w:rPr>
          <w:sz w:val="24"/>
          <w:szCs w:val="24"/>
        </w:rPr>
      </w:pPr>
      <w:r w:rsidRPr="002B6A18">
        <w:rPr>
          <w:sz w:val="24"/>
          <w:szCs w:val="24"/>
        </w:rPr>
        <w:t>ЗАТВЕРДЖЕНО</w:t>
      </w:r>
    </w:p>
    <w:p w14:paraId="38698D16" w14:textId="77777777" w:rsidR="002B6A18" w:rsidRPr="002B6A18" w:rsidRDefault="002B6A18" w:rsidP="002B6A18">
      <w:pPr>
        <w:ind w:left="6521" w:right="-143"/>
        <w:rPr>
          <w:sz w:val="24"/>
          <w:szCs w:val="24"/>
        </w:rPr>
      </w:pPr>
      <w:r w:rsidRPr="002B6A18">
        <w:rPr>
          <w:sz w:val="24"/>
          <w:szCs w:val="24"/>
        </w:rPr>
        <w:t>Рішення Виконавчого комітету</w:t>
      </w:r>
    </w:p>
    <w:p w14:paraId="44564E59" w14:textId="77777777" w:rsidR="002B6A18" w:rsidRPr="002B6A18" w:rsidRDefault="002B6A18" w:rsidP="002B6A18">
      <w:pPr>
        <w:ind w:left="6521" w:right="-143"/>
        <w:rPr>
          <w:sz w:val="24"/>
          <w:szCs w:val="24"/>
        </w:rPr>
      </w:pPr>
      <w:proofErr w:type="spellStart"/>
      <w:r w:rsidRPr="002B6A18">
        <w:rPr>
          <w:sz w:val="24"/>
          <w:szCs w:val="24"/>
        </w:rPr>
        <w:t>Люблинецької</w:t>
      </w:r>
      <w:proofErr w:type="spellEnd"/>
      <w:r w:rsidRPr="002B6A18">
        <w:rPr>
          <w:sz w:val="24"/>
          <w:szCs w:val="24"/>
        </w:rPr>
        <w:t xml:space="preserve"> селищної ради</w:t>
      </w:r>
    </w:p>
    <w:p w14:paraId="3E087F81" w14:textId="0433107C" w:rsidR="002B6A18" w:rsidRPr="002B6A18" w:rsidRDefault="002B6A18" w:rsidP="002B6A18">
      <w:pPr>
        <w:ind w:left="6521" w:right="-143"/>
        <w:rPr>
          <w:b/>
          <w:sz w:val="24"/>
          <w:szCs w:val="24"/>
        </w:rPr>
      </w:pPr>
      <w:r w:rsidRPr="002B6A18">
        <w:rPr>
          <w:sz w:val="24"/>
          <w:szCs w:val="24"/>
        </w:rPr>
        <w:t>26.01.2024  № 1/</w:t>
      </w:r>
      <w:r w:rsidR="00264999">
        <w:rPr>
          <w:sz w:val="24"/>
          <w:szCs w:val="24"/>
        </w:rPr>
        <w:t>3</w:t>
      </w:r>
    </w:p>
    <w:p w14:paraId="6710432A" w14:textId="77777777" w:rsidR="002B6A18" w:rsidRDefault="002B6A18" w:rsidP="002B6A18">
      <w:pPr>
        <w:jc w:val="center"/>
        <w:rPr>
          <w:b/>
        </w:rPr>
      </w:pPr>
    </w:p>
    <w:p w14:paraId="75ED9126" w14:textId="77777777" w:rsidR="004C257F" w:rsidRPr="00EA5F79" w:rsidRDefault="004C257F" w:rsidP="00CC122F">
      <w:pPr>
        <w:jc w:val="center"/>
        <w:rPr>
          <w:b/>
          <w:sz w:val="26"/>
          <w:szCs w:val="26"/>
          <w:lang w:eastAsia="uk-UA"/>
        </w:rPr>
      </w:pPr>
    </w:p>
    <w:p w14:paraId="35E6586A" w14:textId="77777777" w:rsidR="004C257F" w:rsidRPr="00EA5F79" w:rsidRDefault="004C257F" w:rsidP="00CC122F">
      <w:pPr>
        <w:jc w:val="center"/>
        <w:rPr>
          <w:b/>
          <w:sz w:val="26"/>
          <w:szCs w:val="26"/>
          <w:lang w:eastAsia="uk-UA"/>
        </w:rPr>
      </w:pPr>
      <w:bookmarkStart w:id="0" w:name="_GoBack"/>
      <w:bookmarkEnd w:id="0"/>
    </w:p>
    <w:p w14:paraId="56FED813" w14:textId="305A5A49" w:rsidR="00264999" w:rsidRDefault="00264999" w:rsidP="002B6A18">
      <w:pPr>
        <w:jc w:val="center"/>
        <w:rPr>
          <w:b/>
          <w:sz w:val="24"/>
          <w:szCs w:val="24"/>
          <w:lang w:eastAsia="uk-UA"/>
        </w:rPr>
      </w:pPr>
      <w:r>
        <w:rPr>
          <w:b/>
          <w:sz w:val="24"/>
          <w:szCs w:val="24"/>
          <w:lang w:eastAsia="uk-UA"/>
        </w:rPr>
        <w:t>І</w:t>
      </w:r>
      <w:r w:rsidRPr="00EA5F79">
        <w:rPr>
          <w:b/>
          <w:sz w:val="24"/>
          <w:szCs w:val="24"/>
          <w:lang w:eastAsia="uk-UA"/>
        </w:rPr>
        <w:t xml:space="preserve">НФОРМАЦІЙНА КАРТКА </w:t>
      </w:r>
    </w:p>
    <w:p w14:paraId="60DAACDA" w14:textId="2ACBE826" w:rsidR="009A498B" w:rsidRDefault="00264999" w:rsidP="002B6A18">
      <w:pPr>
        <w:jc w:val="center"/>
        <w:rPr>
          <w:b/>
          <w:sz w:val="24"/>
          <w:szCs w:val="24"/>
          <w:lang w:eastAsia="uk-UA"/>
        </w:rPr>
      </w:pPr>
      <w:r w:rsidRPr="00EA5F79">
        <w:rPr>
          <w:b/>
          <w:sz w:val="24"/>
          <w:szCs w:val="24"/>
          <w:lang w:eastAsia="uk-UA"/>
        </w:rPr>
        <w:t xml:space="preserve">АДМІНІСТРАТИВНОЇ ПОСЛУГИ </w:t>
      </w:r>
    </w:p>
    <w:p w14:paraId="25577C23" w14:textId="07FB13AC" w:rsidR="006C2F7A" w:rsidRDefault="006C2F7A" w:rsidP="006C2F7A">
      <w:pPr>
        <w:tabs>
          <w:tab w:val="left" w:pos="3969"/>
        </w:tabs>
        <w:jc w:val="center"/>
        <w:rPr>
          <w:b/>
          <w:sz w:val="24"/>
          <w:szCs w:val="24"/>
          <w:lang w:val="ru-RU" w:eastAsia="uk-UA"/>
        </w:rPr>
      </w:pPr>
      <w:r w:rsidRPr="006E08C0">
        <w:rPr>
          <w:b/>
          <w:sz w:val="24"/>
          <w:szCs w:val="24"/>
          <w:lang w:val="ru-RU" w:eastAsia="uk-UA"/>
        </w:rPr>
        <w:t>(</w:t>
      </w:r>
      <w:proofErr w:type="spellStart"/>
      <w:r w:rsidRPr="006E08C0">
        <w:rPr>
          <w:b/>
          <w:sz w:val="24"/>
          <w:szCs w:val="24"/>
          <w:lang w:val="ru-RU" w:eastAsia="uk-UA"/>
        </w:rPr>
        <w:t>ідентифікатор</w:t>
      </w:r>
      <w:proofErr w:type="spellEnd"/>
      <w:r w:rsidRPr="006E08C0">
        <w:rPr>
          <w:b/>
          <w:sz w:val="24"/>
          <w:szCs w:val="24"/>
          <w:lang w:val="ru-RU" w:eastAsia="uk-UA"/>
        </w:rPr>
        <w:t xml:space="preserve"> </w:t>
      </w:r>
      <w:proofErr w:type="spellStart"/>
      <w:r w:rsidRPr="006E08C0">
        <w:rPr>
          <w:b/>
          <w:sz w:val="24"/>
          <w:szCs w:val="24"/>
          <w:lang w:val="ru-RU" w:eastAsia="uk-UA"/>
        </w:rPr>
        <w:t>послуги</w:t>
      </w:r>
      <w:proofErr w:type="spellEnd"/>
      <w:r w:rsidRPr="006E08C0">
        <w:rPr>
          <w:b/>
          <w:sz w:val="24"/>
          <w:szCs w:val="24"/>
          <w:lang w:val="ru-RU" w:eastAsia="uk-UA"/>
        </w:rPr>
        <w:t xml:space="preserve"> </w:t>
      </w:r>
      <w:r>
        <w:rPr>
          <w:b/>
          <w:sz w:val="24"/>
          <w:szCs w:val="24"/>
          <w:lang w:val="ru-RU" w:eastAsia="uk-UA"/>
        </w:rPr>
        <w:t>00101</w:t>
      </w:r>
      <w:r w:rsidRPr="006E08C0">
        <w:rPr>
          <w:b/>
          <w:sz w:val="24"/>
          <w:szCs w:val="24"/>
          <w:lang w:val="ru-RU" w:eastAsia="uk-UA"/>
        </w:rPr>
        <w:t>)</w:t>
      </w:r>
    </w:p>
    <w:p w14:paraId="1EF0645C" w14:textId="77777777" w:rsidR="006C2F7A" w:rsidRPr="00EA5F79" w:rsidRDefault="006C2F7A" w:rsidP="006C2F7A">
      <w:pPr>
        <w:rPr>
          <w:b/>
          <w:sz w:val="24"/>
          <w:szCs w:val="24"/>
          <w:lang w:eastAsia="uk-UA"/>
        </w:rPr>
      </w:pPr>
    </w:p>
    <w:p w14:paraId="402618F0" w14:textId="128B8FDC" w:rsidR="004A7ADB" w:rsidRPr="00264999" w:rsidRDefault="00264999" w:rsidP="00D125A1">
      <w:pPr>
        <w:jc w:val="center"/>
        <w:rPr>
          <w:u w:val="single"/>
          <w:lang w:eastAsia="uk-UA"/>
        </w:rPr>
      </w:pPr>
      <w:bookmarkStart w:id="1" w:name="_Hlk157505830"/>
      <w:r w:rsidRPr="00264999">
        <w:rPr>
          <w:b/>
          <w:sz w:val="24"/>
          <w:szCs w:val="24"/>
          <w:u w:val="singl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p w14:paraId="10977EB1" w14:textId="77777777" w:rsidR="00D47EBF" w:rsidRPr="00EA5F79" w:rsidRDefault="00D47EBF" w:rsidP="00D125A1">
      <w:pPr>
        <w:jc w:val="center"/>
        <w:rPr>
          <w:lang w:eastAsia="uk-UA"/>
        </w:rPr>
      </w:pPr>
    </w:p>
    <w:bookmarkEnd w:id="1"/>
    <w:p w14:paraId="1EE3F510" w14:textId="77777777" w:rsidR="00D47EBF" w:rsidRPr="00D47EBF" w:rsidRDefault="00D47EBF" w:rsidP="00D47EBF">
      <w:pPr>
        <w:jc w:val="center"/>
        <w:rPr>
          <w:b/>
          <w:color w:val="000000"/>
          <w:sz w:val="24"/>
          <w:szCs w:val="24"/>
          <w:u w:val="single"/>
        </w:rPr>
      </w:pPr>
      <w:r w:rsidRPr="00D47EBF">
        <w:rPr>
          <w:sz w:val="24"/>
          <w:szCs w:val="24"/>
        </w:rPr>
        <w:t xml:space="preserve">     </w:t>
      </w:r>
      <w:r w:rsidRPr="00D47EBF">
        <w:rPr>
          <w:b/>
          <w:color w:val="000000"/>
          <w:sz w:val="24"/>
          <w:szCs w:val="24"/>
          <w:u w:val="single"/>
        </w:rPr>
        <w:t xml:space="preserve">Центр надання адміністративних послуг «Центр дії» </w:t>
      </w:r>
      <w:proofErr w:type="spellStart"/>
      <w:r w:rsidRPr="00D47EBF">
        <w:rPr>
          <w:b/>
          <w:color w:val="000000"/>
          <w:sz w:val="24"/>
          <w:szCs w:val="24"/>
          <w:u w:val="single"/>
        </w:rPr>
        <w:t>Люблинецької</w:t>
      </w:r>
      <w:proofErr w:type="spellEnd"/>
      <w:r w:rsidRPr="00D47EBF">
        <w:rPr>
          <w:b/>
          <w:color w:val="000000"/>
          <w:sz w:val="24"/>
          <w:szCs w:val="24"/>
          <w:u w:val="single"/>
        </w:rPr>
        <w:t xml:space="preserve"> селищної ради</w:t>
      </w:r>
    </w:p>
    <w:p w14:paraId="2A3D3976" w14:textId="77777777" w:rsidR="00F03E60" w:rsidRPr="00D47EBF" w:rsidRDefault="00D47EBF" w:rsidP="00D47EBF">
      <w:pPr>
        <w:jc w:val="center"/>
        <w:rPr>
          <w:sz w:val="24"/>
          <w:szCs w:val="24"/>
          <w:lang w:eastAsia="uk-UA"/>
        </w:rPr>
      </w:pPr>
      <w:r w:rsidRPr="00D47EBF">
        <w:rPr>
          <w:sz w:val="24"/>
          <w:szCs w:val="24"/>
          <w:lang w:eastAsia="uk-UA"/>
        </w:rPr>
        <w:t>(найменування суб’єкта надання адміністративної послуги )</w:t>
      </w:r>
    </w:p>
    <w:p w14:paraId="09D224C2" w14:textId="77777777" w:rsidR="00F03E60" w:rsidRPr="00EA5F79" w:rsidRDefault="00F03E60" w:rsidP="00F03E60">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F94EC9" w:rsidRPr="00EA5F79" w14:paraId="64E8E365"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5DD8E57D" w14:textId="77777777" w:rsidR="00F03E60" w:rsidRPr="00EA5F79" w:rsidRDefault="00886FD5" w:rsidP="005A5EB3">
            <w:pPr>
              <w:jc w:val="center"/>
              <w:rPr>
                <w:b/>
                <w:sz w:val="24"/>
                <w:szCs w:val="24"/>
                <w:lang w:eastAsia="uk-UA"/>
              </w:rPr>
            </w:pPr>
            <w:bookmarkStart w:id="2" w:name="n14"/>
            <w:bookmarkEnd w:id="2"/>
            <w:r w:rsidRPr="00EA5F79">
              <w:rPr>
                <w:b/>
                <w:sz w:val="24"/>
                <w:szCs w:val="24"/>
                <w:lang w:eastAsia="uk-UA"/>
              </w:rPr>
              <w:t xml:space="preserve">Інформація про суб’єкт надання адміністративної послуги </w:t>
            </w:r>
            <w:r w:rsidR="003B0F31" w:rsidRPr="00EA5F79">
              <w:rPr>
                <w:b/>
                <w:sz w:val="24"/>
                <w:szCs w:val="24"/>
                <w:lang w:eastAsia="uk-UA"/>
              </w:rPr>
              <w:t>та / або центр надання адміністративних послуг</w:t>
            </w:r>
          </w:p>
        </w:tc>
      </w:tr>
      <w:tr w:rsidR="00264999" w:rsidRPr="00EA5F79" w14:paraId="24892B7D"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5568849D" w14:textId="77777777" w:rsidR="00264999" w:rsidRPr="00EA5F79" w:rsidRDefault="00264999" w:rsidP="00264999">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25B45C98" w14:textId="77777777" w:rsidR="00264999" w:rsidRPr="00EA5F79" w:rsidRDefault="00264999" w:rsidP="00264999">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1350F9BB" w14:textId="4EFE257F" w:rsidR="00264999" w:rsidRPr="00EA5F79" w:rsidRDefault="00264999" w:rsidP="00264999">
            <w:pPr>
              <w:rPr>
                <w:i/>
                <w:sz w:val="24"/>
                <w:szCs w:val="24"/>
                <w:lang w:eastAsia="uk-UA"/>
              </w:rPr>
            </w:pPr>
            <w:r>
              <w:rPr>
                <w:color w:val="000000"/>
                <w:sz w:val="24"/>
                <w:szCs w:val="24"/>
                <w:lang w:eastAsia="ru-RU"/>
              </w:rPr>
              <w:t xml:space="preserve">буд.7, вул. Незалежності, селище </w:t>
            </w:r>
            <w:proofErr w:type="spellStart"/>
            <w:r>
              <w:rPr>
                <w:color w:val="000000"/>
                <w:sz w:val="24"/>
                <w:szCs w:val="24"/>
                <w:lang w:eastAsia="ru-RU"/>
              </w:rPr>
              <w:t>Люблинець</w:t>
            </w:r>
            <w:proofErr w:type="spellEnd"/>
            <w:r>
              <w:rPr>
                <w:color w:val="000000"/>
                <w:sz w:val="24"/>
                <w:szCs w:val="24"/>
                <w:lang w:eastAsia="ru-RU"/>
              </w:rPr>
              <w:t>, Ковельський район, Волинська область</w:t>
            </w:r>
          </w:p>
        </w:tc>
      </w:tr>
      <w:tr w:rsidR="00264999" w:rsidRPr="00EA5F79" w14:paraId="3B519A8D"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3D5628DC" w14:textId="77777777" w:rsidR="00264999" w:rsidRPr="00EA5F79" w:rsidRDefault="00264999" w:rsidP="00264999">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2D6A6095" w14:textId="77777777" w:rsidR="00264999" w:rsidRPr="00EA5F79" w:rsidRDefault="00264999" w:rsidP="00264999">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7112091F" w14:textId="77777777" w:rsidR="00264999" w:rsidRDefault="00264999" w:rsidP="00264999">
            <w:pPr>
              <w:spacing w:line="252" w:lineRule="auto"/>
              <w:jc w:val="left"/>
              <w:rPr>
                <w:sz w:val="24"/>
                <w:szCs w:val="24"/>
                <w:lang w:eastAsia="uk-UA"/>
              </w:rPr>
            </w:pPr>
            <w:r>
              <w:rPr>
                <w:sz w:val="24"/>
                <w:szCs w:val="24"/>
                <w:lang w:eastAsia="uk-UA"/>
              </w:rPr>
              <w:t>Понеділок, вівторок, середа, четвер з 8.00  до 17.00 год.</w:t>
            </w:r>
          </w:p>
          <w:p w14:paraId="5BF4E24C" w14:textId="77777777" w:rsidR="00264999" w:rsidRDefault="00264999" w:rsidP="00264999">
            <w:pPr>
              <w:spacing w:line="252" w:lineRule="auto"/>
              <w:jc w:val="left"/>
              <w:rPr>
                <w:sz w:val="24"/>
                <w:szCs w:val="24"/>
                <w:lang w:eastAsia="uk-UA"/>
              </w:rPr>
            </w:pPr>
            <w:r>
              <w:rPr>
                <w:sz w:val="24"/>
                <w:szCs w:val="24"/>
                <w:lang w:eastAsia="uk-UA"/>
              </w:rPr>
              <w:t>П’ятниця                                              з 8.00  до 16.00 год.</w:t>
            </w:r>
          </w:p>
          <w:p w14:paraId="5C9A5726" w14:textId="77777777" w:rsidR="00264999" w:rsidRDefault="00264999" w:rsidP="00264999">
            <w:pPr>
              <w:spacing w:line="252" w:lineRule="auto"/>
              <w:jc w:val="left"/>
              <w:rPr>
                <w:sz w:val="24"/>
                <w:szCs w:val="24"/>
                <w:lang w:eastAsia="uk-UA"/>
              </w:rPr>
            </w:pPr>
            <w:r>
              <w:rPr>
                <w:sz w:val="24"/>
                <w:szCs w:val="24"/>
                <w:lang w:eastAsia="uk-UA"/>
              </w:rPr>
              <w:t xml:space="preserve">Без обідньої перерви                                   </w:t>
            </w:r>
          </w:p>
          <w:p w14:paraId="1B3AD6DD" w14:textId="280E28F8" w:rsidR="00264999" w:rsidRPr="00EA5F79" w:rsidRDefault="00264999" w:rsidP="00264999">
            <w:pPr>
              <w:rPr>
                <w:i/>
                <w:sz w:val="24"/>
                <w:szCs w:val="24"/>
                <w:lang w:eastAsia="uk-UA"/>
              </w:rPr>
            </w:pPr>
            <w:r>
              <w:rPr>
                <w:sz w:val="24"/>
                <w:szCs w:val="24"/>
                <w:lang w:eastAsia="uk-UA"/>
              </w:rPr>
              <w:t>Вихідні дні:                                         субота, неділя</w:t>
            </w:r>
          </w:p>
        </w:tc>
      </w:tr>
      <w:tr w:rsidR="00264999" w:rsidRPr="00EA5F79" w14:paraId="2080E310"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44A2EAE4" w14:textId="77777777" w:rsidR="00264999" w:rsidRPr="00EA5F79" w:rsidRDefault="00264999" w:rsidP="00264999">
            <w:pPr>
              <w:jc w:val="center"/>
              <w:rPr>
                <w:sz w:val="24"/>
                <w:szCs w:val="24"/>
                <w:lang w:eastAsia="uk-UA"/>
              </w:rPr>
            </w:pPr>
            <w:r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3919F43C" w14:textId="77777777" w:rsidR="00264999" w:rsidRPr="00EA5F79" w:rsidRDefault="00264999" w:rsidP="00264999">
            <w:pPr>
              <w:rPr>
                <w:sz w:val="24"/>
                <w:szCs w:val="24"/>
                <w:lang w:eastAsia="uk-UA"/>
              </w:rPr>
            </w:pPr>
            <w:r w:rsidRPr="00EA5F79">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4246759B" w14:textId="77777777" w:rsidR="00264999" w:rsidRDefault="00264999" w:rsidP="00264999">
            <w:pPr>
              <w:spacing w:line="276" w:lineRule="auto"/>
              <w:ind w:left="117" w:right="140"/>
              <w:jc w:val="left"/>
              <w:rPr>
                <w:iCs/>
                <w:color w:val="0000FF"/>
                <w:sz w:val="24"/>
                <w:szCs w:val="24"/>
                <w:u w:val="single"/>
                <w:lang w:val="en-US" w:eastAsia="uk-UA"/>
              </w:rPr>
            </w:pPr>
            <w:r>
              <w:rPr>
                <w:iCs/>
                <w:sz w:val="24"/>
                <w:szCs w:val="24"/>
                <w:lang w:eastAsia="uk-UA"/>
              </w:rPr>
              <w:t>0335256754;</w:t>
            </w:r>
          </w:p>
          <w:p w14:paraId="3B1B4708" w14:textId="241A880A" w:rsidR="00264999" w:rsidRPr="00CC15E8" w:rsidRDefault="00264999" w:rsidP="00264999">
            <w:pPr>
              <w:rPr>
                <w:i/>
                <w:sz w:val="24"/>
                <w:szCs w:val="24"/>
                <w:lang w:val="ru-RU" w:eastAsia="uk-UA"/>
              </w:rPr>
            </w:pPr>
            <w:hyperlink r:id="rId8" w:history="1">
              <w:r>
                <w:rPr>
                  <w:rStyle w:val="ae"/>
                  <w:iCs/>
                  <w:color w:val="000000"/>
                  <w:sz w:val="24"/>
                  <w:szCs w:val="24"/>
                  <w:lang w:val="en-US" w:eastAsia="uk-UA"/>
                </w:rPr>
                <w:t>sz</w:t>
              </w:r>
              <w:r>
                <w:rPr>
                  <w:rStyle w:val="ae"/>
                  <w:iCs/>
                  <w:color w:val="000000"/>
                  <w:sz w:val="24"/>
                  <w:szCs w:val="24"/>
                  <w:lang w:eastAsia="uk-UA"/>
                </w:rPr>
                <w:t>-</w:t>
              </w:r>
              <w:r>
                <w:rPr>
                  <w:rStyle w:val="ae"/>
                  <w:iCs/>
                  <w:color w:val="000000"/>
                  <w:sz w:val="24"/>
                  <w:szCs w:val="24"/>
                  <w:lang w:val="en-US" w:eastAsia="uk-UA"/>
                </w:rPr>
                <w:t>ugs</w:t>
              </w:r>
              <w:r>
                <w:rPr>
                  <w:rStyle w:val="ae"/>
                  <w:iCs/>
                  <w:color w:val="000000"/>
                  <w:sz w:val="24"/>
                  <w:szCs w:val="24"/>
                  <w:lang w:eastAsia="uk-UA"/>
                </w:rPr>
                <w:t>@</w:t>
              </w:r>
              <w:r>
                <w:rPr>
                  <w:rStyle w:val="ae"/>
                  <w:iCs/>
                  <w:color w:val="000000"/>
                  <w:sz w:val="24"/>
                  <w:szCs w:val="24"/>
                  <w:lang w:val="en-US" w:eastAsia="uk-UA"/>
                </w:rPr>
                <w:t>ukr</w:t>
              </w:r>
              <w:r>
                <w:rPr>
                  <w:rStyle w:val="ae"/>
                  <w:iCs/>
                  <w:color w:val="000000"/>
                  <w:sz w:val="24"/>
                  <w:szCs w:val="24"/>
                  <w:lang w:eastAsia="uk-UA"/>
                </w:rPr>
                <w:t>.</w:t>
              </w:r>
              <w:r>
                <w:rPr>
                  <w:rStyle w:val="ae"/>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F94EC9" w:rsidRPr="00EA5F79" w14:paraId="384F6A54"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0B939889" w14:textId="77777777" w:rsidR="00F03E60" w:rsidRPr="00EA5F79" w:rsidRDefault="00F03E60" w:rsidP="00D73D1F">
            <w:pPr>
              <w:jc w:val="center"/>
              <w:rPr>
                <w:b/>
                <w:sz w:val="24"/>
                <w:szCs w:val="24"/>
                <w:lang w:eastAsia="uk-UA"/>
              </w:rPr>
            </w:pPr>
            <w:r w:rsidRPr="00EA5F79">
              <w:rPr>
                <w:b/>
                <w:sz w:val="24"/>
                <w:szCs w:val="24"/>
                <w:lang w:eastAsia="uk-UA"/>
              </w:rPr>
              <w:t>Нормативні акти, якими регламентується надання адміністративної послуги</w:t>
            </w:r>
          </w:p>
        </w:tc>
      </w:tr>
      <w:tr w:rsidR="00057DDC" w:rsidRPr="00EA5F79" w14:paraId="6B2BA138"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59AEF8F2" w14:textId="77777777" w:rsidR="00F03E60" w:rsidRPr="00EA5F79" w:rsidRDefault="00C74B67" w:rsidP="00C74B67">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2891535A" w14:textId="77777777" w:rsidR="00F03E60" w:rsidRPr="00EA5F79" w:rsidRDefault="00F03E60" w:rsidP="006A001C">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14:paraId="6A376BB3" w14:textId="77777777" w:rsidR="00F03E60" w:rsidRPr="00EA5F79" w:rsidRDefault="00D125A1" w:rsidP="00886FD5">
            <w:pPr>
              <w:pStyle w:val="ab"/>
              <w:spacing w:before="0" w:beforeAutospacing="0" w:after="0" w:afterAutospacing="0"/>
              <w:jc w:val="both"/>
            </w:pPr>
            <w:r w:rsidRPr="00EA5F79">
              <w:t>Закон України „Про соціальні послуги”</w:t>
            </w:r>
            <w:r w:rsidR="00886FD5" w:rsidRPr="00EA5F79">
              <w:t xml:space="preserve"> від 17.01.2019 № 2671-VIII</w:t>
            </w:r>
          </w:p>
        </w:tc>
      </w:tr>
      <w:tr w:rsidR="00057DDC" w:rsidRPr="00EA5F79" w14:paraId="2E3DFEFF"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03D4D077" w14:textId="77777777" w:rsidR="00F03E60" w:rsidRPr="00EA5F79" w:rsidRDefault="00C74B67" w:rsidP="00C74B67">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164E2718" w14:textId="77777777" w:rsidR="00F03E60" w:rsidRPr="00EA5F79" w:rsidRDefault="00F03E60" w:rsidP="006A001C">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4F3E9098" w14:textId="77777777" w:rsidR="009A498B" w:rsidRPr="00EA5F79" w:rsidRDefault="00D125A1" w:rsidP="004C257F">
            <w:pPr>
              <w:pStyle w:val="ab"/>
              <w:shd w:val="clear" w:color="auto" w:fill="FFFFFF"/>
              <w:spacing w:before="0" w:beforeAutospacing="0" w:after="0" w:afterAutospacing="0" w:line="238" w:lineRule="auto"/>
              <w:jc w:val="both"/>
              <w:textAlignment w:val="baseline"/>
            </w:pPr>
            <w:r w:rsidRPr="00EA5F79">
              <w:rPr>
                <w:lang w:eastAsia="ru-RU"/>
              </w:rPr>
              <w:t xml:space="preserve">Постанова Кабінету Міністрів України </w:t>
            </w:r>
            <w:r w:rsidR="00561F87" w:rsidRPr="00EA5F79">
              <w:rPr>
                <w:lang w:eastAsia="ru-RU"/>
              </w:rPr>
              <w:t xml:space="preserve">від </w:t>
            </w:r>
            <w:r w:rsidR="004A7ADB" w:rsidRPr="00EA5F79">
              <w:rPr>
                <w:lang w:eastAsia="ru-RU"/>
              </w:rPr>
              <w:t>23.09.2020 №</w:t>
            </w:r>
            <w:r w:rsidR="00561F87" w:rsidRPr="00EA5F79">
              <w:rPr>
                <w:lang w:eastAsia="ru-RU"/>
              </w:rPr>
              <w:t> </w:t>
            </w:r>
            <w:r w:rsidR="004A7ADB" w:rsidRPr="00EA5F79">
              <w:rPr>
                <w:lang w:eastAsia="ru-RU"/>
              </w:rPr>
              <w:t>859</w:t>
            </w:r>
            <w:r w:rsidR="004C257F" w:rsidRPr="00EA5F79">
              <w:rPr>
                <w:lang w:eastAsia="ru-RU"/>
              </w:rPr>
              <w:t xml:space="preserve"> </w:t>
            </w:r>
            <w:r w:rsidR="004A7ADB" w:rsidRPr="00EA5F79">
              <w:rPr>
                <w:lang w:eastAsia="ru-RU"/>
              </w:rPr>
              <w:t>„Деякі питання призначення і виплати компенсації фізичним особам, які надають соціальні послуги з догляду на непрофесійній основі</w:t>
            </w:r>
            <w:r w:rsidR="00C83EEF" w:rsidRPr="00C83EEF">
              <w:rPr>
                <w:lang w:eastAsia="ru-RU"/>
              </w:rPr>
              <w:t>”</w:t>
            </w:r>
          </w:p>
        </w:tc>
      </w:tr>
      <w:tr w:rsidR="00BF3058" w:rsidRPr="00EA5F79" w14:paraId="2F1F9F94" w14:textId="77777777" w:rsidTr="00201D88">
        <w:tc>
          <w:tcPr>
            <w:tcW w:w="211" w:type="pct"/>
            <w:tcBorders>
              <w:top w:val="outset" w:sz="6" w:space="0" w:color="000000"/>
              <w:left w:val="outset" w:sz="6" w:space="0" w:color="000000"/>
              <w:bottom w:val="outset" w:sz="6" w:space="0" w:color="000000"/>
              <w:right w:val="outset" w:sz="6" w:space="0" w:color="000000"/>
            </w:tcBorders>
          </w:tcPr>
          <w:p w14:paraId="1B6C4612" w14:textId="77777777" w:rsidR="00BF3058" w:rsidRPr="00EA5F79" w:rsidRDefault="00BF3058" w:rsidP="00C74B67">
            <w:pPr>
              <w:jc w:val="center"/>
              <w:rPr>
                <w:sz w:val="24"/>
                <w:szCs w:val="24"/>
                <w:lang w:eastAsia="uk-UA"/>
              </w:rPr>
            </w:pPr>
            <w:r>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23C8D451" w14:textId="77777777" w:rsidR="00BF3058" w:rsidRPr="00EA5F79" w:rsidRDefault="00BF3058" w:rsidP="006A001C">
            <w:pPr>
              <w:rPr>
                <w:sz w:val="24"/>
                <w:szCs w:val="24"/>
                <w:lang w:eastAsia="uk-UA"/>
              </w:rPr>
            </w:pPr>
            <w:r>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6A85EE9B" w14:textId="77777777" w:rsidR="00BF3058" w:rsidRPr="00EA5F79" w:rsidRDefault="00BF3058" w:rsidP="004C257F">
            <w:pPr>
              <w:pStyle w:val="ab"/>
              <w:shd w:val="clear" w:color="auto" w:fill="FFFFFF"/>
              <w:spacing w:before="0" w:beforeAutospacing="0" w:after="0" w:afterAutospacing="0" w:line="238" w:lineRule="auto"/>
              <w:jc w:val="both"/>
              <w:textAlignment w:val="baseline"/>
              <w:rPr>
                <w:lang w:eastAsia="ru-RU"/>
              </w:rPr>
            </w:pPr>
            <w:r>
              <w:rPr>
                <w:lang w:eastAsia="ru-RU"/>
              </w:rPr>
              <w:t xml:space="preserve">Наказ Міністерства соціальної політики від </w:t>
            </w:r>
            <w:r w:rsidRPr="00BF3058">
              <w:rPr>
                <w:lang w:eastAsia="ru-RU"/>
              </w:rPr>
              <w:t>29.01.2021 </w:t>
            </w:r>
            <w:r>
              <w:rPr>
                <w:lang w:eastAsia="ru-RU"/>
              </w:rPr>
              <w:t xml:space="preserve">                </w:t>
            </w:r>
            <w:r w:rsidRPr="00BF3058">
              <w:rPr>
                <w:lang w:eastAsia="ru-RU"/>
              </w:rPr>
              <w:t xml:space="preserve"> № 37</w:t>
            </w:r>
            <w:r>
              <w:rPr>
                <w:lang w:eastAsia="ru-RU"/>
              </w:rPr>
              <w:t xml:space="preserve"> </w:t>
            </w:r>
            <w:r w:rsidRPr="00BF3058">
              <w:rPr>
                <w:lang w:eastAsia="ru-RU"/>
              </w:rPr>
              <w:t>«</w:t>
            </w:r>
            <w:r w:rsidRPr="00BF3058">
              <w:rPr>
                <w:bCs/>
                <w:lang w:eastAsia="ru-RU"/>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BF3058">
              <w:rPr>
                <w:lang w:eastAsia="ru-RU"/>
              </w:rPr>
              <w:t>»</w:t>
            </w:r>
            <w:r>
              <w:rPr>
                <w:lang w:eastAsia="ru-RU"/>
              </w:rPr>
              <w:t xml:space="preserve">, зареєстрованого в Міністерстві юстиції 22.02.2021 </w:t>
            </w:r>
            <w:r w:rsidRPr="00BF3058">
              <w:rPr>
                <w:bCs/>
                <w:lang w:eastAsia="ru-RU"/>
              </w:rPr>
              <w:t>за № 221/35843</w:t>
            </w:r>
          </w:p>
        </w:tc>
      </w:tr>
      <w:tr w:rsidR="00F94EC9" w:rsidRPr="00EA5F79" w14:paraId="219A5F71"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6B39C07D" w14:textId="77777777" w:rsidR="00F03E60" w:rsidRPr="00EA5F79" w:rsidRDefault="00F03E60" w:rsidP="00D73D1F">
            <w:pPr>
              <w:jc w:val="center"/>
              <w:rPr>
                <w:b/>
                <w:sz w:val="24"/>
                <w:szCs w:val="24"/>
                <w:lang w:eastAsia="uk-UA"/>
              </w:rPr>
            </w:pPr>
            <w:r w:rsidRPr="00EA5F79">
              <w:rPr>
                <w:b/>
                <w:sz w:val="24"/>
                <w:szCs w:val="24"/>
                <w:lang w:eastAsia="uk-UA"/>
              </w:rPr>
              <w:t>Умови отримання адміністративної послуги</w:t>
            </w:r>
          </w:p>
        </w:tc>
      </w:tr>
      <w:tr w:rsidR="00EA5F79" w:rsidRPr="00EA5F79" w14:paraId="298C35A0"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3A4C3869" w14:textId="77777777" w:rsidR="00886FD5" w:rsidRPr="00EA5F79" w:rsidRDefault="00886FD5" w:rsidP="00886FD5">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14:paraId="191CDD21" w14:textId="77777777" w:rsidR="00886FD5" w:rsidRPr="00EA5F79" w:rsidRDefault="00886FD5" w:rsidP="00886FD5">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14:paraId="035BEB52" w14:textId="77777777" w:rsidR="00253355" w:rsidRPr="00EA5F79" w:rsidRDefault="00253355" w:rsidP="0025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w:t>
            </w:r>
            <w:r w:rsidR="00886FD5" w:rsidRPr="00EA5F79">
              <w:rPr>
                <w:sz w:val="24"/>
                <w:szCs w:val="24"/>
                <w:lang w:eastAsia="uk-UA"/>
              </w:rPr>
              <w:t xml:space="preserve">адання </w:t>
            </w:r>
            <w:r w:rsidRPr="00EA5F79">
              <w:rPr>
                <w:sz w:val="24"/>
                <w:szCs w:val="24"/>
                <w:lang w:eastAsia="uk-UA"/>
              </w:rPr>
              <w:t>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w:t>
            </w:r>
            <w:r w:rsidR="00C83EEF">
              <w:rPr>
                <w:sz w:val="24"/>
                <w:szCs w:val="24"/>
                <w:lang w:eastAsia="uk-UA"/>
              </w:rPr>
              <w:t xml:space="preserve">артів соціальних послуг (далі – </w:t>
            </w:r>
            <w:r w:rsidRPr="00EA5F79">
              <w:rPr>
                <w:sz w:val="24"/>
                <w:szCs w:val="24"/>
                <w:lang w:eastAsia="uk-UA"/>
              </w:rPr>
              <w:t xml:space="preserve">фізична особа, яка надає соціальні послуги) особам із числа членів своєї сім’ї, </w:t>
            </w:r>
            <w:r w:rsidRPr="00EA5F79">
              <w:rPr>
                <w:sz w:val="24"/>
                <w:szCs w:val="24"/>
                <w:lang w:eastAsia="uk-UA"/>
              </w:rPr>
              <w:lastRenderedPageBreak/>
              <w:t xml:space="preserve">які спільно з нею проживають, пов’язані спільним побутом, мають взаємні права та обов’язки </w:t>
            </w:r>
            <w:r w:rsidR="00EA5F79">
              <w:rPr>
                <w:sz w:val="24"/>
                <w:szCs w:val="24"/>
                <w:lang w:eastAsia="uk-UA"/>
              </w:rPr>
              <w:br/>
            </w:r>
            <w:r w:rsidRPr="00EA5F79">
              <w:rPr>
                <w:sz w:val="24"/>
                <w:szCs w:val="24"/>
                <w:lang w:eastAsia="uk-UA"/>
              </w:rPr>
              <w:t xml:space="preserve">(далі </w:t>
            </w:r>
            <w:r w:rsidR="00EA5F79">
              <w:rPr>
                <w:sz w:val="24"/>
                <w:szCs w:val="24"/>
                <w:lang w:eastAsia="uk-UA"/>
              </w:rPr>
              <w:t>–</w:t>
            </w:r>
            <w:r w:rsidRPr="00EA5F79">
              <w:rPr>
                <w:sz w:val="24"/>
                <w:szCs w:val="24"/>
                <w:lang w:eastAsia="uk-UA"/>
              </w:rPr>
              <w:t xml:space="preserve"> соціальні послуги з догляду на непрофесійній основі) та є:</w:t>
            </w:r>
          </w:p>
          <w:p w14:paraId="785F6255" w14:textId="77777777" w:rsidR="00253355" w:rsidRPr="00EA5F79" w:rsidRDefault="00253355" w:rsidP="0025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особами з інвалідністю I групи;</w:t>
            </w:r>
          </w:p>
          <w:p w14:paraId="7E4C43E5" w14:textId="77777777" w:rsidR="00253355" w:rsidRPr="00EA5F79" w:rsidRDefault="00253355" w:rsidP="0025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дітьми з інвалідністю;</w:t>
            </w:r>
          </w:p>
          <w:p w14:paraId="4ED5B37C" w14:textId="77777777" w:rsidR="00253355" w:rsidRPr="00EA5F79" w:rsidRDefault="00253355" w:rsidP="0025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громадянами похилого віку з когнітивними порушеннями;</w:t>
            </w:r>
          </w:p>
          <w:p w14:paraId="7753694B" w14:textId="77777777" w:rsidR="00253355" w:rsidRPr="00EA5F79" w:rsidRDefault="00253355" w:rsidP="0025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14:paraId="55FB6CDD" w14:textId="77777777" w:rsidR="00886FD5" w:rsidRPr="00EA5F79" w:rsidRDefault="00253355" w:rsidP="00EA5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EA5F79">
              <w:rPr>
                <w:sz w:val="24"/>
                <w:szCs w:val="24"/>
                <w:lang w:eastAsia="uk-UA"/>
              </w:rPr>
              <w:t xml:space="preserve">дітьми, яким не встановлено інвалідність, але які є хворими на тяжкі </w:t>
            </w:r>
            <w:proofErr w:type="spellStart"/>
            <w:r w:rsidRPr="00EA5F79">
              <w:rPr>
                <w:sz w:val="24"/>
                <w:szCs w:val="24"/>
                <w:lang w:eastAsia="uk-UA"/>
              </w:rPr>
              <w:t>перинатальні</w:t>
            </w:r>
            <w:proofErr w:type="spellEnd"/>
            <w:r w:rsidRPr="00EA5F79">
              <w:rPr>
                <w:sz w:val="24"/>
                <w:szCs w:val="24"/>
                <w:lang w:eastAsia="uk-UA"/>
              </w:rPr>
              <w:t xml:space="preserve"> ураження нервової системи, тяжкі вроджені вади розвитку, рідкісні </w:t>
            </w:r>
            <w:proofErr w:type="spellStart"/>
            <w:r w:rsidRPr="00EA5F79">
              <w:rPr>
                <w:sz w:val="24"/>
                <w:szCs w:val="24"/>
                <w:lang w:eastAsia="uk-UA"/>
              </w:rPr>
              <w:t>орфанні</w:t>
            </w:r>
            <w:proofErr w:type="spellEnd"/>
            <w:r w:rsidRPr="00EA5F79">
              <w:rPr>
                <w:sz w:val="24"/>
                <w:szCs w:val="24"/>
                <w:lang w:eastAsia="uk-UA"/>
              </w:rPr>
              <w:t xml:space="preserve"> захворювання, онкологічні, </w:t>
            </w:r>
            <w:proofErr w:type="spellStart"/>
            <w:r w:rsidRPr="00EA5F79">
              <w:rPr>
                <w:sz w:val="24"/>
                <w:szCs w:val="24"/>
                <w:lang w:eastAsia="uk-UA"/>
              </w:rPr>
              <w:t>онкогематологічні</w:t>
            </w:r>
            <w:proofErr w:type="spellEnd"/>
            <w:r w:rsidRPr="00EA5F79">
              <w:rPr>
                <w:sz w:val="24"/>
                <w:szCs w:val="24"/>
                <w:lang w:eastAsia="uk-UA"/>
              </w:rPr>
              <w:t xml:space="preserve"> захворювання, дитячий церебральний параліч, тяжкі психічні розлади, цукровий діабет I типу (інсулінозалежний</w:t>
            </w:r>
            <w:r w:rsidRPr="00C83EEF">
              <w:rPr>
                <w:sz w:val="24"/>
                <w:szCs w:val="24"/>
                <w:lang w:eastAsia="uk-UA"/>
              </w:rPr>
              <w:t xml:space="preserve">), гострі або хронічні захворювання нирок IV ступеня, дітьми, які отримали тяжку травму, потребують трансплантації </w:t>
            </w:r>
            <w:proofErr w:type="spellStart"/>
            <w:r w:rsidRPr="00C83EEF">
              <w:rPr>
                <w:sz w:val="24"/>
                <w:szCs w:val="24"/>
                <w:lang w:eastAsia="uk-UA"/>
              </w:rPr>
              <w:t>органа</w:t>
            </w:r>
            <w:proofErr w:type="spellEnd"/>
            <w:r w:rsidRPr="00C83EEF">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w:t>
            </w:r>
            <w:r w:rsidR="00BA6A5C" w:rsidRPr="00C83EEF">
              <w:rPr>
                <w:sz w:val="24"/>
                <w:szCs w:val="24"/>
                <w:lang w:eastAsia="uk-UA"/>
              </w:rPr>
              <w:t>ни від 27</w:t>
            </w:r>
            <w:r w:rsidR="00EA5F79" w:rsidRPr="00C83EEF">
              <w:rPr>
                <w:sz w:val="24"/>
                <w:szCs w:val="24"/>
                <w:lang w:eastAsia="uk-UA"/>
              </w:rPr>
              <w:t>.12.</w:t>
            </w:r>
            <w:r w:rsidR="00BA6A5C" w:rsidRPr="00C83EEF">
              <w:rPr>
                <w:sz w:val="24"/>
                <w:szCs w:val="24"/>
                <w:lang w:eastAsia="uk-UA"/>
              </w:rPr>
              <w:t>2018 № 1161</w:t>
            </w:r>
          </w:p>
        </w:tc>
      </w:tr>
      <w:tr w:rsidR="00886FD5" w:rsidRPr="00EA5F79" w14:paraId="34C9A208" w14:textId="77777777" w:rsidTr="002B2212">
        <w:tc>
          <w:tcPr>
            <w:tcW w:w="211" w:type="pct"/>
            <w:tcBorders>
              <w:top w:val="outset" w:sz="6" w:space="0" w:color="000000"/>
              <w:left w:val="outset" w:sz="6" w:space="0" w:color="000000"/>
              <w:bottom w:val="outset" w:sz="6" w:space="0" w:color="000000"/>
              <w:right w:val="outset" w:sz="6" w:space="0" w:color="000000"/>
            </w:tcBorders>
            <w:hideMark/>
          </w:tcPr>
          <w:p w14:paraId="02F1FEB7" w14:textId="77777777" w:rsidR="00886FD5" w:rsidRPr="00EA5F79" w:rsidRDefault="00886FD5" w:rsidP="00886FD5">
            <w:pPr>
              <w:jc w:val="center"/>
              <w:rPr>
                <w:sz w:val="24"/>
                <w:szCs w:val="24"/>
                <w:lang w:eastAsia="uk-UA"/>
              </w:rPr>
            </w:pPr>
            <w:r w:rsidRPr="00EA5F79">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14:paraId="18C55FD1" w14:textId="77777777" w:rsidR="00886FD5" w:rsidRPr="00EA5F79" w:rsidRDefault="00886FD5" w:rsidP="00886FD5">
            <w:pPr>
              <w:rPr>
                <w:sz w:val="24"/>
                <w:szCs w:val="24"/>
                <w:lang w:eastAsia="uk-UA"/>
              </w:rPr>
            </w:pPr>
            <w:r w:rsidRPr="00EA5F79">
              <w:rPr>
                <w:sz w:val="24"/>
                <w:szCs w:val="24"/>
                <w:lang w:eastAsia="ru-RU"/>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14:paraId="66F98448" w14:textId="77777777" w:rsidR="00B47009" w:rsidRDefault="00B47009" w:rsidP="00B47009">
            <w:pPr>
              <w:pStyle w:val="HTML"/>
              <w:tabs>
                <w:tab w:val="num" w:pos="72"/>
              </w:tabs>
              <w:jc w:val="both"/>
              <w:rPr>
                <w:rFonts w:ascii="Times New Roman" w:hAnsi="Times New Roman" w:cs="Times New Roman"/>
                <w:spacing w:val="-4"/>
                <w:lang w:val="uk-UA"/>
              </w:rPr>
            </w:pPr>
            <w:bookmarkStart w:id="3" w:name="n506"/>
            <w:bookmarkEnd w:id="3"/>
            <w:r w:rsidRPr="00B47009">
              <w:rPr>
                <w:rFonts w:ascii="Times New Roman" w:hAnsi="Times New Roman" w:cs="Times New Roman"/>
                <w:spacing w:val="-4"/>
                <w:lang w:val="uk-UA"/>
              </w:rPr>
              <w:t>Фізичною особою, яка надає соціальні послуги, подаються:</w:t>
            </w:r>
          </w:p>
          <w:p w14:paraId="0D54A736"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1) у паперовій формі: </w:t>
            </w:r>
          </w:p>
          <w:p w14:paraId="039F690F"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158E1EE5"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отримувати соціальні послуги; </w:t>
            </w:r>
          </w:p>
          <w:p w14:paraId="084404BF"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свідоцтва про народження дитини (у разі надання дитині соціальних послуг з догляду на непрофесійній основі); </w:t>
            </w:r>
          </w:p>
          <w:p w14:paraId="3476C6CA" w14:textId="77777777" w:rsidR="00B47009" w:rsidRPr="00512B79" w:rsidRDefault="00B47009" w:rsidP="00B47009">
            <w:pPr>
              <w:pStyle w:val="HTML"/>
              <w:tabs>
                <w:tab w:val="num" w:pos="72"/>
              </w:tabs>
              <w:jc w:val="both"/>
              <w:rPr>
                <w:rFonts w:ascii="Times New Roman" w:hAnsi="Times New Roman" w:cs="Times New Roman"/>
                <w:bCs/>
                <w:shd w:val="clear" w:color="auto" w:fill="FFFFFF"/>
                <w:lang w:val="uk-UA"/>
              </w:rPr>
            </w:pPr>
            <w:r w:rsidRPr="00B47009">
              <w:rPr>
                <w:rFonts w:ascii="Times New Roman" w:hAnsi="Times New Roman" w:cs="Times New Roman"/>
                <w:spacing w:val="-4"/>
                <w:lang w:val="uk-UA"/>
              </w:rPr>
              <w:t xml:space="preserve">декларація про доходи та майновий стан (заповнюється на підставі довідок </w:t>
            </w:r>
            <w:r w:rsidR="00BF3058">
              <w:rPr>
                <w:rFonts w:ascii="Times New Roman" w:hAnsi="Times New Roman" w:cs="Times New Roman"/>
                <w:spacing w:val="-4"/>
                <w:lang w:val="uk-UA"/>
              </w:rPr>
              <w:t xml:space="preserve">про доходи кожного члена сім’ї). </w:t>
            </w:r>
            <w:r w:rsidRPr="00512B79">
              <w:rPr>
                <w:rFonts w:ascii="Times New Roman" w:hAnsi="Times New Roman" w:cs="Times New Roman"/>
                <w:spacing w:val="-4"/>
                <w:lang w:val="uk-UA"/>
              </w:rPr>
              <w:t xml:space="preserve">У декларації також зазначається інформація про склад сім’ї фізичної особи, яка надає соціальні послуги; </w:t>
            </w:r>
          </w:p>
          <w:p w14:paraId="4BB4FE16" w14:textId="77777777" w:rsidR="00B47009" w:rsidRDefault="00B47009" w:rsidP="00B47009">
            <w:pPr>
              <w:pStyle w:val="HTML"/>
              <w:tabs>
                <w:tab w:val="num" w:pos="72"/>
              </w:tabs>
              <w:jc w:val="both"/>
              <w:rPr>
                <w:rFonts w:ascii="Times New Roman" w:hAnsi="Times New Roman" w:cs="Times New Roman"/>
                <w:spacing w:val="-4"/>
                <w:lang w:val="uk-UA"/>
              </w:rPr>
            </w:pPr>
            <w:r w:rsidRPr="00512B79">
              <w:rPr>
                <w:rFonts w:ascii="Times New Roman" w:hAnsi="Times New Roman" w:cs="Times New Roman"/>
                <w:spacing w:val="-4"/>
                <w:lang w:val="uk-UA"/>
              </w:rPr>
              <w:t xml:space="preserve">копія довідки до </w:t>
            </w:r>
            <w:proofErr w:type="spellStart"/>
            <w:r w:rsidRPr="00512B79">
              <w:rPr>
                <w:rFonts w:ascii="Times New Roman" w:hAnsi="Times New Roman" w:cs="Times New Roman"/>
                <w:spacing w:val="-4"/>
                <w:lang w:val="uk-UA"/>
              </w:rPr>
              <w:t>акта</w:t>
            </w:r>
            <w:proofErr w:type="spellEnd"/>
            <w:r w:rsidRPr="00B47009">
              <w:rPr>
                <w:rFonts w:ascii="Times New Roman" w:hAnsi="Times New Roman" w:cs="Times New Roman"/>
                <w:spacing w:val="-4"/>
                <w:lang w:val="uk-UA"/>
              </w:rPr>
              <w:t xml:space="preserve"> огляду медико-соціальною експертною комісією (для осіб з інвалідністю); </w:t>
            </w:r>
          </w:p>
          <w:p w14:paraId="79846F80"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висновок лікарської комісії медичного закладу щодо потреби в догляді громадян похилого віку внаслідок когнітивних порушень за формою, затвердженою </w:t>
            </w:r>
            <w:r w:rsidR="00041C1F">
              <w:rPr>
                <w:rFonts w:ascii="Times New Roman" w:hAnsi="Times New Roman" w:cs="Times New Roman"/>
                <w:spacing w:val="-4"/>
                <w:lang w:val="uk-UA"/>
              </w:rPr>
              <w:t>наказом Міністерства охорони 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 xml:space="preserve">я України від 09.03.2021 </w:t>
            </w:r>
            <w:r w:rsidR="00041C1F">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00041C1F">
              <w:rPr>
                <w:rFonts w:ascii="Times New Roman" w:hAnsi="Times New Roman" w:cs="Times New Roman"/>
                <w:spacing w:val="-4"/>
                <w:lang w:val="uk-UA"/>
              </w:rPr>
              <w:t>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яˮ</w:t>
            </w:r>
            <w:proofErr w:type="spellEnd"/>
            <w:r w:rsidR="00041C1F">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w:t>
            </w:r>
          </w:p>
          <w:p w14:paraId="68B675B6" w14:textId="77777777" w:rsidR="00B47009" w:rsidRDefault="00B47009" w:rsidP="00041C1F">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w:t>
            </w:r>
            <w:r w:rsidRPr="00B47009">
              <w:rPr>
                <w:rFonts w:ascii="Times New Roman" w:hAnsi="Times New Roman" w:cs="Times New Roman"/>
                <w:spacing w:val="-4"/>
                <w:lang w:val="uk-UA"/>
              </w:rPr>
              <w:lastRenderedPageBreak/>
              <w:t xml:space="preserve">пересуватися та самообслуговуватися, за формою, </w:t>
            </w:r>
            <w:r w:rsidR="00041C1F" w:rsidRPr="00B47009">
              <w:rPr>
                <w:rFonts w:ascii="Times New Roman" w:hAnsi="Times New Roman" w:cs="Times New Roman"/>
                <w:spacing w:val="-4"/>
                <w:lang w:val="uk-UA"/>
              </w:rPr>
              <w:t xml:space="preserve">затвердженою </w:t>
            </w:r>
            <w:r w:rsidR="00041C1F">
              <w:rPr>
                <w:rFonts w:ascii="Times New Roman" w:hAnsi="Times New Roman" w:cs="Times New Roman"/>
                <w:spacing w:val="-4"/>
                <w:lang w:val="uk-UA"/>
              </w:rPr>
              <w:t>наказом Міністерства охорони 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 xml:space="preserve">я 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00041C1F">
              <w:rPr>
                <w:rFonts w:ascii="Times New Roman" w:hAnsi="Times New Roman" w:cs="Times New Roman"/>
                <w:spacing w:val="-4"/>
                <w:lang w:val="uk-UA"/>
              </w:rPr>
              <w:t>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яˮ</w:t>
            </w:r>
            <w:proofErr w:type="spellEnd"/>
            <w:r w:rsidR="00041C1F">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14:paraId="3ACEBCD5" w14:textId="77777777" w:rsidR="00B47009" w:rsidRDefault="00B47009" w:rsidP="00041C1F">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w:t>
            </w:r>
            <w:r w:rsidR="00041C1F">
              <w:rPr>
                <w:rFonts w:ascii="Times New Roman" w:hAnsi="Times New Roman" w:cs="Times New Roman"/>
                <w:spacing w:val="-4"/>
                <w:lang w:val="uk-UA"/>
              </w:rPr>
              <w:t>наказом Міністерства охорони 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я України від 04.12.2001 № 482 „</w:t>
            </w:r>
            <w:r w:rsidR="00041C1F" w:rsidRPr="00041C1F">
              <w:rPr>
                <w:rFonts w:ascii="Times New Roman" w:hAnsi="Times New Roman" w:cs="Times New Roman"/>
                <w:spacing w:val="-4"/>
                <w:lang w:val="uk-UA"/>
              </w:rPr>
              <w:t>Про затвердження пор</w:t>
            </w:r>
            <w:r w:rsidR="00041C1F">
              <w:rPr>
                <w:rFonts w:ascii="Times New Roman" w:hAnsi="Times New Roman" w:cs="Times New Roman"/>
                <w:spacing w:val="-4"/>
                <w:lang w:val="uk-UA"/>
              </w:rPr>
              <w:t xml:space="preserve">ядку видачі медичного висновку </w:t>
            </w:r>
            <w:r w:rsidR="00041C1F" w:rsidRPr="00041C1F">
              <w:rPr>
                <w:rFonts w:ascii="Times New Roman" w:hAnsi="Times New Roman" w:cs="Times New Roman"/>
                <w:spacing w:val="-4"/>
                <w:lang w:val="uk-UA"/>
              </w:rPr>
              <w:t xml:space="preserve">про дитину з інвалідністю віком до 18 </w:t>
            </w:r>
            <w:proofErr w:type="spellStart"/>
            <w:r w:rsidR="00041C1F" w:rsidRPr="00041C1F">
              <w:rPr>
                <w:rFonts w:ascii="Times New Roman" w:hAnsi="Times New Roman" w:cs="Times New Roman"/>
                <w:spacing w:val="-4"/>
                <w:lang w:val="uk-UA"/>
              </w:rPr>
              <w:t>років</w:t>
            </w:r>
            <w:r w:rsidR="00041C1F">
              <w:rPr>
                <w:rFonts w:ascii="Times New Roman" w:hAnsi="Times New Roman" w:cs="Times New Roman"/>
                <w:spacing w:val="-4"/>
                <w:lang w:val="uk-UA"/>
              </w:rPr>
              <w:t>ˮ</w:t>
            </w:r>
            <w:proofErr w:type="spellEnd"/>
            <w:r w:rsidR="00041C1F">
              <w:rPr>
                <w:rFonts w:ascii="Times New Roman" w:hAnsi="Times New Roman" w:cs="Times New Roman"/>
                <w:spacing w:val="-4"/>
                <w:lang w:val="uk-UA"/>
              </w:rPr>
              <w:t>, зареєстрованим в Міністерстві юстиції України 10.01.2002 за № 11/6299</w:t>
            </w:r>
            <w:r w:rsidRPr="00B47009">
              <w:rPr>
                <w:rFonts w:ascii="Times New Roman" w:hAnsi="Times New Roman" w:cs="Times New Roman"/>
                <w:spacing w:val="-4"/>
                <w:lang w:val="uk-UA"/>
              </w:rPr>
              <w:t xml:space="preserve">; </w:t>
            </w:r>
          </w:p>
          <w:p w14:paraId="282EF891" w14:textId="77777777" w:rsidR="00B47009" w:rsidRDefault="00B47009" w:rsidP="00041C1F">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довідка про захворювання дитини на тяжке </w:t>
            </w:r>
            <w:proofErr w:type="spellStart"/>
            <w:r w:rsidRPr="00B47009">
              <w:rPr>
                <w:rFonts w:ascii="Times New Roman" w:hAnsi="Times New Roman" w:cs="Times New Roman"/>
                <w:spacing w:val="-4"/>
                <w:lang w:val="uk-UA"/>
              </w:rPr>
              <w:t>перинатальне</w:t>
            </w:r>
            <w:proofErr w:type="spellEnd"/>
            <w:r w:rsidRPr="00B47009">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B47009">
              <w:rPr>
                <w:rFonts w:ascii="Times New Roman" w:hAnsi="Times New Roman" w:cs="Times New Roman"/>
                <w:spacing w:val="-4"/>
                <w:lang w:val="uk-UA"/>
              </w:rPr>
              <w:t>орфанне</w:t>
            </w:r>
            <w:proofErr w:type="spellEnd"/>
            <w:r w:rsidRPr="00B47009">
              <w:rPr>
                <w:rFonts w:ascii="Times New Roman" w:hAnsi="Times New Roman" w:cs="Times New Roman"/>
                <w:spacing w:val="-4"/>
                <w:lang w:val="uk-UA"/>
              </w:rPr>
              <w:t xml:space="preserve"> захворювання, онкологічне, </w:t>
            </w:r>
            <w:proofErr w:type="spellStart"/>
            <w:r w:rsidRPr="00B47009">
              <w:rPr>
                <w:rFonts w:ascii="Times New Roman" w:hAnsi="Times New Roman" w:cs="Times New Roman"/>
                <w:spacing w:val="-4"/>
                <w:lang w:val="uk-UA"/>
              </w:rPr>
              <w:t>онкогематологічне</w:t>
            </w:r>
            <w:proofErr w:type="spellEnd"/>
            <w:r w:rsidRPr="00B47009">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B47009">
              <w:rPr>
                <w:rFonts w:ascii="Times New Roman" w:hAnsi="Times New Roman" w:cs="Times New Roman"/>
                <w:spacing w:val="-4"/>
                <w:lang w:val="uk-UA"/>
              </w:rPr>
              <w:t>органа</w:t>
            </w:r>
            <w:proofErr w:type="spellEnd"/>
            <w:r w:rsidRPr="00B47009">
              <w:rPr>
                <w:rFonts w:ascii="Times New Roman" w:hAnsi="Times New Roman" w:cs="Times New Roman"/>
                <w:spacing w:val="-4"/>
                <w:lang w:val="uk-UA"/>
              </w:rPr>
              <w:t xml:space="preserve">, потребує паліативної допомоги, що видана лікарсько-консультативною комісією лікувально-профілактичного закладу в порядку та за формою, </w:t>
            </w:r>
            <w:r w:rsidR="00041C1F" w:rsidRPr="00B47009">
              <w:rPr>
                <w:rFonts w:ascii="Times New Roman" w:hAnsi="Times New Roman" w:cs="Times New Roman"/>
                <w:spacing w:val="-4"/>
                <w:lang w:val="uk-UA"/>
              </w:rPr>
              <w:t xml:space="preserve">затвердженою </w:t>
            </w:r>
            <w:r w:rsidR="00041C1F">
              <w:rPr>
                <w:rFonts w:ascii="Times New Roman" w:hAnsi="Times New Roman" w:cs="Times New Roman"/>
                <w:spacing w:val="-4"/>
                <w:lang w:val="uk-UA"/>
              </w:rPr>
              <w:t>наказом Міністерства охорони 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 xml:space="preserve">я України від 09.03.2021 </w:t>
            </w:r>
            <w:r w:rsidR="00041C1F">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00041C1F">
              <w:rPr>
                <w:rFonts w:ascii="Times New Roman" w:hAnsi="Times New Roman" w:cs="Times New Roman"/>
                <w:spacing w:val="-4"/>
                <w:lang w:val="uk-UA"/>
              </w:rPr>
              <w:t>здоров</w:t>
            </w:r>
            <w:r w:rsidR="00041C1F" w:rsidRPr="00041C1F">
              <w:rPr>
                <w:rFonts w:ascii="Times New Roman" w:hAnsi="Times New Roman" w:cs="Times New Roman"/>
                <w:spacing w:val="-4"/>
                <w:lang w:val="uk-UA"/>
              </w:rPr>
              <w:t>’</w:t>
            </w:r>
            <w:r w:rsidR="00041C1F">
              <w:rPr>
                <w:rFonts w:ascii="Times New Roman" w:hAnsi="Times New Roman" w:cs="Times New Roman"/>
                <w:spacing w:val="-4"/>
                <w:lang w:val="uk-UA"/>
              </w:rPr>
              <w:t>яˮ</w:t>
            </w:r>
            <w:proofErr w:type="spellEnd"/>
            <w:r w:rsidR="00041C1F">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14:paraId="2D02AD91"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5AC953D0"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w:t>
            </w:r>
            <w:r>
              <w:rPr>
                <w:rFonts w:ascii="Times New Roman" w:hAnsi="Times New Roman" w:cs="Times New Roman"/>
                <w:spacing w:val="-4"/>
                <w:lang w:val="uk-UA"/>
              </w:rPr>
              <w:t>ікунів або піклувальників);</w:t>
            </w:r>
          </w:p>
          <w:p w14:paraId="78A13EFB"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2) в електронній формі: </w:t>
            </w:r>
          </w:p>
          <w:p w14:paraId="5CFA1D04" w14:textId="77777777" w:rsid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023809C9" w14:textId="77777777" w:rsidR="00B47009" w:rsidRPr="00B47009" w:rsidRDefault="00B47009" w:rsidP="00B47009">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заява про згоду отримувати соціальні послуги;</w:t>
            </w:r>
          </w:p>
          <w:p w14:paraId="3ADC03A4" w14:textId="77777777" w:rsidR="00B47009" w:rsidRDefault="00B47009" w:rsidP="00542E9A">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декларація про доходи та майновий стан (заповнюється на підставі довідок про доходи кожного члена сім’ї) за формою, </w:t>
            </w:r>
            <w:r w:rsidR="00542E9A" w:rsidRPr="00542E9A">
              <w:rPr>
                <w:spacing w:val="-4"/>
                <w:sz w:val="24"/>
                <w:szCs w:val="24"/>
              </w:rPr>
              <w:t xml:space="preserve">затвердженою наказом Міністерства соціальної політики України </w:t>
            </w:r>
            <w:r w:rsidR="00512B79" w:rsidRPr="00512B79">
              <w:rPr>
                <w:spacing w:val="-4"/>
                <w:sz w:val="24"/>
                <w:szCs w:val="24"/>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00512B79" w:rsidRPr="00512B79">
              <w:rPr>
                <w:spacing w:val="-4"/>
                <w:sz w:val="24"/>
                <w:szCs w:val="24"/>
              </w:rPr>
              <w:t>допомогиˮ</w:t>
            </w:r>
            <w:proofErr w:type="spellEnd"/>
            <w:r w:rsidR="00512B79" w:rsidRPr="00512B79">
              <w:rPr>
                <w:spacing w:val="-4"/>
                <w:sz w:val="24"/>
                <w:szCs w:val="24"/>
              </w:rPr>
              <w:t>, зареєстрованим в Міністерстві юстиції України 06.10.2006 за № 1098/12972</w:t>
            </w:r>
            <w:r>
              <w:rPr>
                <w:spacing w:val="-4"/>
                <w:sz w:val="24"/>
                <w:szCs w:val="24"/>
              </w:rPr>
              <w:t xml:space="preserve">. </w:t>
            </w:r>
            <w:r w:rsidRPr="00B47009">
              <w:rPr>
                <w:spacing w:val="-4"/>
                <w:sz w:val="24"/>
                <w:szCs w:val="24"/>
              </w:rPr>
              <w:t xml:space="preserve">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w:t>
            </w:r>
            <w:r w:rsidRPr="00B47009">
              <w:rPr>
                <w:spacing w:val="-4"/>
                <w:sz w:val="24"/>
                <w:szCs w:val="24"/>
              </w:rPr>
              <w:lastRenderedPageBreak/>
              <w:t>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25847716" w14:textId="77777777" w:rsidR="00B47009" w:rsidRDefault="00B47009" w:rsidP="00B47009">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14:paraId="65D93C90" w14:textId="77777777" w:rsidR="00B47009" w:rsidRDefault="00B47009" w:rsidP="00B47009">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скановані копії документі</w:t>
            </w:r>
            <w:r w:rsidR="00C83EEF">
              <w:rPr>
                <w:spacing w:val="-4"/>
                <w:sz w:val="24"/>
                <w:szCs w:val="24"/>
              </w:rPr>
              <w:t>в, зазначених в абзацах шостому-</w:t>
            </w:r>
            <w:r w:rsidRPr="00B47009">
              <w:rPr>
                <w:spacing w:val="-4"/>
                <w:sz w:val="24"/>
                <w:szCs w:val="24"/>
              </w:rPr>
              <w:t xml:space="preserve">дванадцятому підпункту 1 цього пункту, з урахуванням категорії особи, яка потребує надання соціальних послуг. </w:t>
            </w:r>
          </w:p>
          <w:p w14:paraId="59F55BA5" w14:textId="77777777" w:rsidR="00886FD5" w:rsidRPr="00B47009" w:rsidRDefault="00B47009" w:rsidP="00B47009">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lang w:eastAsia="ru-RU"/>
              </w:rPr>
            </w:pPr>
            <w:r w:rsidRPr="00B47009">
              <w:rPr>
                <w:spacing w:val="-4"/>
                <w:sz w:val="24"/>
                <w:szCs w:val="24"/>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w:t>
            </w:r>
            <w:r w:rsidR="00C83EEF">
              <w:rPr>
                <w:spacing w:val="-4"/>
                <w:sz w:val="24"/>
                <w:szCs w:val="24"/>
              </w:rPr>
              <w:t xml:space="preserve"> </w:t>
            </w:r>
            <w:r w:rsidRPr="00B47009">
              <w:rPr>
                <w:spacing w:val="-4"/>
                <w:sz w:val="24"/>
                <w:szCs w:val="24"/>
              </w:rPr>
              <w:t>/</w:t>
            </w:r>
            <w:r w:rsidR="00C83EEF">
              <w:rPr>
                <w:spacing w:val="-4"/>
                <w:sz w:val="24"/>
                <w:szCs w:val="24"/>
              </w:rPr>
              <w:t xml:space="preserve"> </w:t>
            </w:r>
            <w:r w:rsidRPr="00B47009">
              <w:rPr>
                <w:spacing w:val="-4"/>
                <w:sz w:val="24"/>
                <w:szCs w:val="24"/>
              </w:rPr>
              <w:t>законного представника особи, яка потре</w:t>
            </w:r>
            <w:r w:rsidR="007E6B14">
              <w:rPr>
                <w:spacing w:val="-4"/>
                <w:sz w:val="24"/>
                <w:szCs w:val="24"/>
              </w:rPr>
              <w:t>бує надання соціальних послуг</w:t>
            </w:r>
          </w:p>
        </w:tc>
      </w:tr>
      <w:tr w:rsidR="001A3755" w:rsidRPr="00EA5F79" w14:paraId="4ADEEC3B"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3659E59F" w14:textId="77777777" w:rsidR="00886FD5" w:rsidRPr="00EA5F79" w:rsidRDefault="00886FD5" w:rsidP="00886FD5">
            <w:pPr>
              <w:jc w:val="center"/>
              <w:rPr>
                <w:sz w:val="24"/>
                <w:szCs w:val="24"/>
                <w:lang w:eastAsia="uk-UA"/>
              </w:rPr>
            </w:pPr>
            <w:r w:rsidRPr="00EA5F79">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14:paraId="31CAE100" w14:textId="77777777" w:rsidR="00886FD5" w:rsidRPr="00EA5F79" w:rsidRDefault="00886FD5" w:rsidP="00886FD5">
            <w:pPr>
              <w:rPr>
                <w:sz w:val="24"/>
                <w:szCs w:val="24"/>
                <w:lang w:eastAsia="uk-UA"/>
              </w:rPr>
            </w:pPr>
            <w:r w:rsidRPr="00EA5F79">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4F26877A" w14:textId="77777777" w:rsidR="001A3755" w:rsidRPr="00201D88" w:rsidRDefault="001A3755" w:rsidP="001A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1D88">
              <w:rPr>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w:t>
            </w:r>
            <w:r w:rsidR="00AA185F" w:rsidRPr="00201D88">
              <w:rPr>
                <w:sz w:val="24"/>
                <w:szCs w:val="24"/>
              </w:rPr>
              <w:t>,</w:t>
            </w:r>
            <w:r w:rsidRPr="00201D88">
              <w:rPr>
                <w:sz w:val="24"/>
                <w:szCs w:val="24"/>
              </w:rPr>
              <w:t xml:space="preserve"> та документи, необхідні для призначення компенсації, суб’єкту надання адміністративної послуги:</w:t>
            </w:r>
          </w:p>
          <w:p w14:paraId="1428424B" w14:textId="77777777" w:rsidR="001A3755" w:rsidRPr="001A3755" w:rsidRDefault="001A3755" w:rsidP="001A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783EB18" w14:textId="77777777" w:rsidR="00886FD5" w:rsidRPr="001A3755" w:rsidRDefault="001A3755" w:rsidP="001A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 xml:space="preserve">поштою або в електронній формі через офіційний веб-сайт </w:t>
            </w:r>
            <w:proofErr w:type="spellStart"/>
            <w:r w:rsidRPr="001A3755">
              <w:rPr>
                <w:sz w:val="24"/>
                <w:szCs w:val="24"/>
              </w:rPr>
              <w:t>Мінсоцполітики</w:t>
            </w:r>
            <w:proofErr w:type="spellEnd"/>
            <w:r w:rsidRPr="001A3755">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886FD5" w:rsidRPr="00EA5F79" w14:paraId="7F996CCE"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65197E94" w14:textId="77777777" w:rsidR="00886FD5" w:rsidRPr="00EA5F79" w:rsidRDefault="00886FD5" w:rsidP="00886FD5">
            <w:pPr>
              <w:jc w:val="center"/>
              <w:rPr>
                <w:sz w:val="24"/>
                <w:szCs w:val="24"/>
                <w:lang w:eastAsia="uk-UA"/>
              </w:rPr>
            </w:pPr>
            <w:r w:rsidRPr="00EA5F79">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1E19EA3B" w14:textId="77777777" w:rsidR="00886FD5" w:rsidRPr="00EA5F79" w:rsidRDefault="00886FD5" w:rsidP="00886FD5">
            <w:pPr>
              <w:rPr>
                <w:sz w:val="24"/>
                <w:szCs w:val="24"/>
                <w:highlight w:val="yellow"/>
                <w:lang w:eastAsia="uk-UA"/>
              </w:rPr>
            </w:pPr>
            <w:r w:rsidRPr="00EA5F79">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633B9393" w14:textId="77777777" w:rsidR="00886FD5" w:rsidRPr="00EA5F79" w:rsidRDefault="00886FD5" w:rsidP="00D71F01">
            <w:pPr>
              <w:rPr>
                <w:sz w:val="24"/>
                <w:szCs w:val="24"/>
                <w:lang w:eastAsia="uk-UA"/>
              </w:rPr>
            </w:pPr>
            <w:r w:rsidRPr="00EA5F79">
              <w:rPr>
                <w:sz w:val="24"/>
                <w:szCs w:val="24"/>
                <w:lang w:eastAsia="uk-UA"/>
              </w:rPr>
              <w:t xml:space="preserve">Адміністративна послуга надається </w:t>
            </w:r>
            <w:r w:rsidRPr="00EA5F79">
              <w:rPr>
                <w:sz w:val="24"/>
                <w:szCs w:val="24"/>
                <w:lang w:eastAsia="ru-RU"/>
              </w:rPr>
              <w:t>безоплатно</w:t>
            </w:r>
          </w:p>
        </w:tc>
      </w:tr>
      <w:tr w:rsidR="00886FD5" w:rsidRPr="00EA5F79" w14:paraId="4CF5E8C9"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3BF00516" w14:textId="77777777" w:rsidR="00886FD5" w:rsidRPr="00EA5F79" w:rsidRDefault="00886FD5" w:rsidP="00886FD5">
            <w:pPr>
              <w:jc w:val="center"/>
              <w:rPr>
                <w:sz w:val="24"/>
                <w:szCs w:val="24"/>
                <w:lang w:eastAsia="uk-UA"/>
              </w:rPr>
            </w:pPr>
            <w:r w:rsidRPr="00EA5F79">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01FFE65A" w14:textId="77777777" w:rsidR="00886FD5" w:rsidRPr="00EA5F79" w:rsidRDefault="00886FD5" w:rsidP="00886FD5">
            <w:pPr>
              <w:rPr>
                <w:sz w:val="24"/>
                <w:szCs w:val="24"/>
                <w:highlight w:val="yellow"/>
                <w:lang w:eastAsia="uk-UA"/>
              </w:rPr>
            </w:pPr>
            <w:r w:rsidRPr="00EA5F79">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5134B780" w14:textId="77777777" w:rsidR="0009192D" w:rsidRPr="00EA5F79" w:rsidRDefault="0009192D" w:rsidP="00D71F0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14:paraId="6E709B2B" w14:textId="77777777" w:rsidR="0009192D" w:rsidRPr="00EA5F79" w:rsidRDefault="0009192D" w:rsidP="00D71F0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Компенсація призначається з місяця звернення за нею, якщо протягом місяця з дня звернення подано всі необхідні документи.</w:t>
            </w:r>
          </w:p>
          <w:p w14:paraId="70FDA027" w14:textId="77777777" w:rsidR="00886FD5" w:rsidRPr="00EA5F79" w:rsidRDefault="00D14257" w:rsidP="00BA6A5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5F79">
              <w:rPr>
                <w:sz w:val="24"/>
                <w:szCs w:val="24"/>
                <w:lang w:eastAsia="uk-UA"/>
              </w:rPr>
              <w:t xml:space="preserve">Компенсація призначається на 12 </w:t>
            </w:r>
            <w:r w:rsidR="00BA6A5C" w:rsidRPr="00EA5F79">
              <w:rPr>
                <w:sz w:val="24"/>
                <w:szCs w:val="24"/>
                <w:lang w:eastAsia="uk-UA"/>
              </w:rPr>
              <w:t>місяців і виплачується щомісяця</w:t>
            </w:r>
          </w:p>
        </w:tc>
      </w:tr>
      <w:tr w:rsidR="00886FD5" w:rsidRPr="00EA5F79" w14:paraId="57FCD2CA" w14:textId="77777777" w:rsidTr="002B2212">
        <w:tc>
          <w:tcPr>
            <w:tcW w:w="211" w:type="pct"/>
            <w:tcBorders>
              <w:top w:val="outset" w:sz="6" w:space="0" w:color="000000"/>
              <w:left w:val="outset" w:sz="6" w:space="0" w:color="000000"/>
              <w:bottom w:val="outset" w:sz="6" w:space="0" w:color="000000"/>
              <w:right w:val="outset" w:sz="6" w:space="0" w:color="000000"/>
            </w:tcBorders>
          </w:tcPr>
          <w:p w14:paraId="10F04129" w14:textId="77777777" w:rsidR="00886FD5" w:rsidRPr="00EA5F79" w:rsidRDefault="00886FD5" w:rsidP="00886FD5">
            <w:pPr>
              <w:jc w:val="center"/>
              <w:rPr>
                <w:sz w:val="24"/>
                <w:szCs w:val="24"/>
                <w:lang w:eastAsia="uk-UA"/>
              </w:rPr>
            </w:pPr>
            <w:r w:rsidRPr="00EA5F79">
              <w:rPr>
                <w:sz w:val="24"/>
                <w:szCs w:val="24"/>
                <w:lang w:eastAsia="uk-UA"/>
              </w:rPr>
              <w:lastRenderedPageBreak/>
              <w:t>11</w:t>
            </w:r>
          </w:p>
        </w:tc>
        <w:tc>
          <w:tcPr>
            <w:tcW w:w="1586" w:type="pct"/>
            <w:tcBorders>
              <w:top w:val="outset" w:sz="6" w:space="0" w:color="000000"/>
              <w:left w:val="outset" w:sz="6" w:space="0" w:color="000000"/>
              <w:bottom w:val="outset" w:sz="6" w:space="0" w:color="000000"/>
              <w:right w:val="outset" w:sz="6" w:space="0" w:color="000000"/>
            </w:tcBorders>
          </w:tcPr>
          <w:p w14:paraId="6C008913" w14:textId="77777777" w:rsidR="00886FD5" w:rsidRPr="00EA5F79" w:rsidRDefault="00886FD5" w:rsidP="00886FD5">
            <w:pPr>
              <w:rPr>
                <w:sz w:val="24"/>
                <w:szCs w:val="24"/>
                <w:highlight w:val="yellow"/>
                <w:lang w:eastAsia="uk-UA"/>
              </w:rPr>
            </w:pPr>
            <w:r w:rsidRPr="00EA5F79">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14:paraId="6B978D2B" w14:textId="77777777" w:rsidR="00B47009" w:rsidRDefault="00B47009" w:rsidP="00B47009">
            <w:pPr>
              <w:rPr>
                <w:spacing w:val="-4"/>
                <w:sz w:val="24"/>
                <w:szCs w:val="24"/>
              </w:rPr>
            </w:pPr>
            <w:bookmarkStart w:id="4" w:name="o371"/>
            <w:bookmarkStart w:id="5" w:name="o625"/>
            <w:bookmarkStart w:id="6" w:name="o545"/>
            <w:bookmarkEnd w:id="4"/>
            <w:bookmarkEnd w:id="5"/>
            <w:bookmarkEnd w:id="6"/>
            <w:r w:rsidRPr="00B47009">
              <w:rPr>
                <w:spacing w:val="-4"/>
                <w:sz w:val="24"/>
                <w:szCs w:val="24"/>
              </w:rPr>
              <w:t xml:space="preserve">Компенсація не призначається: </w:t>
            </w:r>
          </w:p>
          <w:p w14:paraId="300FA0C9" w14:textId="77777777" w:rsidR="00B47009" w:rsidRDefault="00B47009" w:rsidP="00B47009">
            <w:pPr>
              <w:rPr>
                <w:spacing w:val="-4"/>
                <w:sz w:val="24"/>
                <w:szCs w:val="24"/>
              </w:rPr>
            </w:pPr>
            <w:r w:rsidRPr="00B47009">
              <w:rPr>
                <w:spacing w:val="-4"/>
                <w:sz w:val="24"/>
                <w:szCs w:val="24"/>
              </w:rPr>
              <w:t xml:space="preserve">1) 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w:t>
            </w:r>
            <w:proofErr w:type="spellStart"/>
            <w:r w:rsidRPr="00B47009">
              <w:rPr>
                <w:spacing w:val="-4"/>
                <w:sz w:val="24"/>
                <w:szCs w:val="24"/>
              </w:rPr>
              <w:t>перинатальні</w:t>
            </w:r>
            <w:proofErr w:type="spellEnd"/>
            <w:r w:rsidRPr="00B47009">
              <w:rPr>
                <w:spacing w:val="-4"/>
                <w:sz w:val="24"/>
                <w:szCs w:val="24"/>
              </w:rPr>
              <w:t xml:space="preserve"> ураження нервової системи, тяжкі вроджені вади розвитку, рідкісні </w:t>
            </w:r>
            <w:proofErr w:type="spellStart"/>
            <w:r w:rsidRPr="00B47009">
              <w:rPr>
                <w:spacing w:val="-4"/>
                <w:sz w:val="24"/>
                <w:szCs w:val="24"/>
              </w:rPr>
              <w:t>орфанні</w:t>
            </w:r>
            <w:proofErr w:type="spellEnd"/>
            <w:r w:rsidRPr="00B47009">
              <w:rPr>
                <w:spacing w:val="-4"/>
                <w:sz w:val="24"/>
                <w:szCs w:val="24"/>
              </w:rPr>
              <w:t xml:space="preserve"> захворювання, онкологічні, </w:t>
            </w:r>
            <w:proofErr w:type="spellStart"/>
            <w:r w:rsidRPr="00B47009">
              <w:rPr>
                <w:spacing w:val="-4"/>
                <w:sz w:val="24"/>
                <w:szCs w:val="24"/>
              </w:rPr>
              <w:t>онкогематологічні</w:t>
            </w:r>
            <w:proofErr w:type="spellEnd"/>
            <w:r w:rsidRPr="00B47009">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B47009">
              <w:rPr>
                <w:spacing w:val="-4"/>
                <w:sz w:val="24"/>
                <w:szCs w:val="24"/>
              </w:rPr>
              <w:t>органа</w:t>
            </w:r>
            <w:proofErr w:type="spellEnd"/>
            <w:r w:rsidRPr="00B47009">
              <w:rPr>
                <w:spacing w:val="-4"/>
                <w:sz w:val="24"/>
                <w:szCs w:val="24"/>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sidR="007E6B14">
              <w:rPr>
                <w:spacing w:val="-4"/>
                <w:sz w:val="24"/>
                <w:szCs w:val="24"/>
              </w:rPr>
              <w:t xml:space="preserve">бінету Міністрів України від 27.12.2018 </w:t>
            </w:r>
            <w:r w:rsidR="00CD5C7E">
              <w:rPr>
                <w:spacing w:val="-4"/>
                <w:sz w:val="24"/>
                <w:szCs w:val="24"/>
              </w:rPr>
              <w:t>№ 1161</w:t>
            </w:r>
            <w:r w:rsidRPr="00B47009">
              <w:rPr>
                <w:spacing w:val="-4"/>
                <w:sz w:val="24"/>
                <w:szCs w:val="24"/>
              </w:rPr>
              <w:t xml:space="preserve">, якщо такі особи отримують: </w:t>
            </w:r>
          </w:p>
          <w:p w14:paraId="629803BA" w14:textId="77777777" w:rsidR="00B47009" w:rsidRDefault="00B47009" w:rsidP="00B47009">
            <w:pPr>
              <w:rPr>
                <w:spacing w:val="-4"/>
                <w:sz w:val="24"/>
                <w:szCs w:val="24"/>
              </w:rPr>
            </w:pPr>
            <w:r w:rsidRPr="00B47009">
              <w:rPr>
                <w:spacing w:val="-4"/>
                <w:sz w:val="24"/>
                <w:szCs w:val="24"/>
              </w:rPr>
              <w:t xml:space="preserve">соціальні послуги з догляду вдома, паліативного, стаціонарного догляду; </w:t>
            </w:r>
          </w:p>
          <w:p w14:paraId="7CD3E60F" w14:textId="77777777" w:rsidR="00B47009" w:rsidRDefault="00B47009" w:rsidP="00B47009">
            <w:pPr>
              <w:rPr>
                <w:spacing w:val="-4"/>
                <w:sz w:val="24"/>
                <w:szCs w:val="24"/>
              </w:rPr>
            </w:pPr>
            <w:r w:rsidRPr="00B47009">
              <w:rPr>
                <w:spacing w:val="-4"/>
                <w:sz w:val="24"/>
                <w:szCs w:val="24"/>
              </w:rPr>
              <w:t>виплати на догляд</w:t>
            </w:r>
            <w:r w:rsidR="00CD5C7E">
              <w:rPr>
                <w:spacing w:val="-4"/>
                <w:sz w:val="24"/>
                <w:szCs w:val="24"/>
              </w:rPr>
              <w:t xml:space="preserve"> відповідно до законів України </w:t>
            </w:r>
            <w:r w:rsidR="00CD5C7E" w:rsidRPr="00CD5C7E">
              <w:rPr>
                <w:spacing w:val="-4"/>
                <w:sz w:val="24"/>
                <w:szCs w:val="24"/>
              </w:rPr>
              <w:t>„</w:t>
            </w:r>
            <w:r w:rsidRPr="00B47009">
              <w:rPr>
                <w:spacing w:val="-4"/>
                <w:sz w:val="24"/>
                <w:szCs w:val="24"/>
              </w:rPr>
              <w:t>Про загальнообов’язкове де</w:t>
            </w:r>
            <w:r w:rsidR="00CD5C7E">
              <w:rPr>
                <w:spacing w:val="-4"/>
                <w:sz w:val="24"/>
                <w:szCs w:val="24"/>
              </w:rPr>
              <w:t xml:space="preserve">ржавне соціальне страхування”, </w:t>
            </w:r>
            <w:r w:rsidR="00CD5C7E" w:rsidRPr="00CD5C7E">
              <w:rPr>
                <w:spacing w:val="-4"/>
                <w:sz w:val="24"/>
                <w:szCs w:val="24"/>
              </w:rPr>
              <w:t>„</w:t>
            </w:r>
            <w:r w:rsidRPr="00B47009">
              <w:rPr>
                <w:spacing w:val="-4"/>
                <w:sz w:val="24"/>
                <w:szCs w:val="24"/>
              </w:rPr>
              <w:t>Про державну соціальну допомогу особам, які не мають права на пенс</w:t>
            </w:r>
            <w:r w:rsidR="00CD5C7E">
              <w:rPr>
                <w:spacing w:val="-4"/>
                <w:sz w:val="24"/>
                <w:szCs w:val="24"/>
              </w:rPr>
              <w:t xml:space="preserve">ію, та особам з інвалідністю”, </w:t>
            </w:r>
            <w:r w:rsidR="00CD5C7E" w:rsidRPr="00CD5C7E">
              <w:rPr>
                <w:spacing w:val="-4"/>
                <w:sz w:val="24"/>
                <w:szCs w:val="24"/>
              </w:rPr>
              <w:t>„</w:t>
            </w:r>
            <w:r w:rsidRPr="00B47009">
              <w:rPr>
                <w:spacing w:val="-4"/>
                <w:sz w:val="24"/>
                <w:szCs w:val="24"/>
              </w:rPr>
              <w:t xml:space="preserve">Про пенсійне забезпечення осіб, звільнених з військової </w:t>
            </w:r>
            <w:r w:rsidR="00CD5C7E">
              <w:rPr>
                <w:spacing w:val="-4"/>
                <w:sz w:val="24"/>
                <w:szCs w:val="24"/>
              </w:rPr>
              <w:t xml:space="preserve">служби, та деяких інших осіб”, </w:t>
            </w:r>
            <w:r w:rsidR="00CD5C7E" w:rsidRPr="00CD5C7E">
              <w:rPr>
                <w:spacing w:val="-4"/>
                <w:sz w:val="24"/>
                <w:szCs w:val="24"/>
              </w:rPr>
              <w:t>„</w:t>
            </w:r>
            <w:r w:rsidRPr="00B47009">
              <w:rPr>
                <w:spacing w:val="-4"/>
                <w:sz w:val="24"/>
                <w:szCs w:val="24"/>
              </w:rPr>
              <w:t xml:space="preserve">Про державну соціальну </w:t>
            </w:r>
            <w:r w:rsidR="00CD5C7E">
              <w:rPr>
                <w:spacing w:val="-4"/>
                <w:sz w:val="24"/>
                <w:szCs w:val="24"/>
              </w:rPr>
              <w:t xml:space="preserve">допомогу особам з інвалідністю </w:t>
            </w:r>
            <w:r w:rsidRPr="00B47009">
              <w:rPr>
                <w:spacing w:val="-4"/>
                <w:sz w:val="24"/>
                <w:szCs w:val="24"/>
              </w:rPr>
              <w:t>з дитинства та дітям з інвалідністю” (крім осіб з інвалідністю з дитин</w:t>
            </w:r>
            <w:r>
              <w:rPr>
                <w:spacing w:val="-4"/>
                <w:sz w:val="24"/>
                <w:szCs w:val="24"/>
              </w:rPr>
              <w:t xml:space="preserve">ства </w:t>
            </w:r>
            <w:r w:rsidRPr="00B47009">
              <w:rPr>
                <w:spacing w:val="-4"/>
                <w:sz w:val="24"/>
                <w:szCs w:val="24"/>
              </w:rPr>
              <w:t xml:space="preserve">I групи); </w:t>
            </w:r>
          </w:p>
          <w:p w14:paraId="682DD870" w14:textId="77777777" w:rsidR="00B47009" w:rsidRDefault="00B47009" w:rsidP="00B47009">
            <w:pPr>
              <w:rPr>
                <w:spacing w:val="-4"/>
                <w:sz w:val="24"/>
                <w:szCs w:val="24"/>
              </w:rPr>
            </w:pPr>
            <w:r w:rsidRPr="00B47009">
              <w:rPr>
                <w:spacing w:val="-4"/>
                <w:sz w:val="24"/>
                <w:szCs w:val="24"/>
              </w:rPr>
              <w:t>2) фізичним особам, які надають соціальні послуги та отримують допомогу на догля</w:t>
            </w:r>
            <w:r w:rsidR="00CD5C7E">
              <w:rPr>
                <w:spacing w:val="-4"/>
                <w:sz w:val="24"/>
                <w:szCs w:val="24"/>
              </w:rPr>
              <w:t xml:space="preserve">д відповідно до Закону України </w:t>
            </w:r>
            <w:r w:rsidR="00CD5C7E" w:rsidRPr="00CD5C7E">
              <w:rPr>
                <w:spacing w:val="-4"/>
                <w:sz w:val="24"/>
                <w:szCs w:val="24"/>
              </w:rPr>
              <w:t>„</w:t>
            </w:r>
            <w:r w:rsidRPr="00B47009">
              <w:rPr>
                <w:spacing w:val="-4"/>
                <w:sz w:val="24"/>
                <w:szCs w:val="24"/>
              </w:rPr>
              <w:t xml:space="preserve">Про психіатричну допомогу”; </w:t>
            </w:r>
          </w:p>
          <w:p w14:paraId="41D53ECB" w14:textId="77777777" w:rsidR="00B47009" w:rsidRDefault="00B47009" w:rsidP="00B47009">
            <w:pPr>
              <w:rPr>
                <w:spacing w:val="-4"/>
                <w:sz w:val="24"/>
                <w:szCs w:val="24"/>
              </w:rPr>
            </w:pPr>
            <w:r w:rsidRPr="00B47009">
              <w:rPr>
                <w:spacing w:val="-4"/>
                <w:sz w:val="24"/>
                <w:szCs w:val="24"/>
              </w:rPr>
              <w:t>3) фізичним особам, які надають соціальні послуги з догляду без провадження підприємницької дія</w:t>
            </w:r>
            <w:r>
              <w:rPr>
                <w:spacing w:val="-4"/>
                <w:sz w:val="24"/>
                <w:szCs w:val="24"/>
              </w:rPr>
              <w:t>льності на професійній основі.</w:t>
            </w:r>
          </w:p>
          <w:p w14:paraId="2CD6C01F" w14:textId="77777777" w:rsidR="001A3755" w:rsidRPr="00D14257" w:rsidRDefault="001A3755" w:rsidP="001A3755">
            <w:pPr>
              <w:rPr>
                <w:spacing w:val="-4"/>
                <w:sz w:val="24"/>
                <w:szCs w:val="24"/>
              </w:rPr>
            </w:pPr>
            <w:r w:rsidRPr="00D14257">
              <w:rPr>
                <w:spacing w:val="-4"/>
                <w:sz w:val="24"/>
                <w:szCs w:val="24"/>
              </w:rPr>
              <w:t>Виплата компенсації припиняється у разі:</w:t>
            </w:r>
          </w:p>
          <w:p w14:paraId="45953EF3" w14:textId="77777777" w:rsidR="001A3755" w:rsidRPr="00D14257" w:rsidRDefault="001A3755" w:rsidP="001A3755">
            <w:pPr>
              <w:rPr>
                <w:spacing w:val="-4"/>
                <w:sz w:val="24"/>
                <w:szCs w:val="24"/>
              </w:rPr>
            </w:pPr>
            <w:r w:rsidRPr="00D14257">
              <w:rPr>
                <w:spacing w:val="-4"/>
                <w:sz w:val="24"/>
                <w:szCs w:val="24"/>
              </w:rPr>
              <w:t>зміни місця проживання</w:t>
            </w:r>
            <w:r>
              <w:rPr>
                <w:spacing w:val="-4"/>
                <w:sz w:val="24"/>
                <w:szCs w:val="24"/>
              </w:rPr>
              <w:t xml:space="preserve"> </w:t>
            </w:r>
            <w:r w:rsidRPr="00D14257">
              <w:rPr>
                <w:spacing w:val="-4"/>
                <w:sz w:val="24"/>
                <w:szCs w:val="24"/>
              </w:rPr>
              <w:t>/</w:t>
            </w:r>
            <w:r>
              <w:rPr>
                <w:spacing w:val="-4"/>
                <w:sz w:val="24"/>
                <w:szCs w:val="24"/>
              </w:rPr>
              <w:t xml:space="preserve"> </w:t>
            </w:r>
            <w:r w:rsidRPr="00D14257">
              <w:rPr>
                <w:spacing w:val="-4"/>
                <w:sz w:val="24"/>
                <w:szCs w:val="24"/>
              </w:rPr>
              <w:t>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14:paraId="099CDA61" w14:textId="77777777" w:rsidR="001A3755" w:rsidRPr="00D14257" w:rsidRDefault="001A3755" w:rsidP="001A3755">
            <w:pPr>
              <w:rPr>
                <w:spacing w:val="-4"/>
                <w:sz w:val="24"/>
                <w:szCs w:val="24"/>
              </w:rPr>
            </w:pPr>
            <w:r w:rsidRPr="00D14257">
              <w:rPr>
                <w:spacing w:val="-4"/>
                <w:sz w:val="24"/>
                <w:szCs w:val="24"/>
              </w:rPr>
              <w:t>смерті особи, якій надаються соціальні послуги з догляду на непрофесійній основі;</w:t>
            </w:r>
          </w:p>
          <w:p w14:paraId="61727681" w14:textId="77777777" w:rsidR="001A3755" w:rsidRPr="00D14257" w:rsidRDefault="001A3755" w:rsidP="001A3755">
            <w:pPr>
              <w:rPr>
                <w:spacing w:val="-4"/>
                <w:sz w:val="24"/>
                <w:szCs w:val="24"/>
              </w:rPr>
            </w:pPr>
            <w:r w:rsidRPr="00D14257">
              <w:rPr>
                <w:spacing w:val="-4"/>
                <w:sz w:val="24"/>
                <w:szCs w:val="24"/>
              </w:rPr>
              <w:t>смерті фізичної особи, яка надавала соціальні послуги та отримувала компенсацію;</w:t>
            </w:r>
          </w:p>
          <w:p w14:paraId="7F3926B3" w14:textId="77777777" w:rsidR="001A3755" w:rsidRDefault="001A3755" w:rsidP="001A3755">
            <w:pPr>
              <w:rPr>
                <w:spacing w:val="-4"/>
                <w:sz w:val="24"/>
                <w:szCs w:val="24"/>
              </w:rPr>
            </w:pPr>
            <w:r w:rsidRPr="00D14257">
              <w:rPr>
                <w:spacing w:val="-4"/>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4E8E9A30" w14:textId="77777777" w:rsidR="001A3755" w:rsidRPr="00D14257" w:rsidRDefault="001A3755" w:rsidP="001A3755">
            <w:pPr>
              <w:rPr>
                <w:spacing w:val="-4"/>
                <w:sz w:val="24"/>
                <w:szCs w:val="24"/>
              </w:rPr>
            </w:pPr>
            <w:r w:rsidRPr="00D14257">
              <w:rPr>
                <w:spacing w:val="-4"/>
                <w:sz w:val="24"/>
                <w:szCs w:val="24"/>
              </w:rPr>
              <w:t xml:space="preserve">Виплата компенсації тимчасово </w:t>
            </w:r>
            <w:r>
              <w:rPr>
                <w:spacing w:val="-4"/>
                <w:sz w:val="24"/>
                <w:szCs w:val="24"/>
              </w:rPr>
              <w:t xml:space="preserve">припиняється </w:t>
            </w:r>
            <w:r w:rsidRPr="00D14257">
              <w:rPr>
                <w:spacing w:val="-4"/>
                <w:sz w:val="24"/>
                <w:szCs w:val="24"/>
              </w:rPr>
              <w:t>у разі:</w:t>
            </w:r>
          </w:p>
          <w:p w14:paraId="4FBDF256" w14:textId="77777777" w:rsidR="001A3755" w:rsidRPr="00D14257" w:rsidRDefault="001A3755" w:rsidP="001A3755">
            <w:pPr>
              <w:rPr>
                <w:spacing w:val="-4"/>
                <w:sz w:val="24"/>
                <w:szCs w:val="24"/>
              </w:rPr>
            </w:pPr>
            <w:r w:rsidRPr="00D14257">
              <w:rPr>
                <w:spacing w:val="-4"/>
                <w:sz w:val="24"/>
                <w:szCs w:val="24"/>
              </w:rPr>
              <w:lastRenderedPageBreak/>
              <w:t>перебування фізичної особи, яка надає соціальні послуги, за межами України понад 10 календарних днів;</w:t>
            </w:r>
          </w:p>
          <w:p w14:paraId="4506B159" w14:textId="77777777" w:rsidR="008F7CFE" w:rsidRDefault="001A3755" w:rsidP="001A3755">
            <w:pPr>
              <w:rPr>
                <w:spacing w:val="-4"/>
                <w:sz w:val="24"/>
                <w:szCs w:val="24"/>
              </w:rPr>
            </w:pPr>
            <w:r w:rsidRPr="00D14257">
              <w:rPr>
                <w:spacing w:val="-4"/>
                <w:sz w:val="24"/>
                <w:szCs w:val="24"/>
              </w:rPr>
              <w:t>перебування фізичної особи, яка надає соціальні послуги, на стаціонарному лікуванні протя</w:t>
            </w:r>
            <w:r>
              <w:rPr>
                <w:spacing w:val="-4"/>
                <w:sz w:val="24"/>
                <w:szCs w:val="24"/>
              </w:rPr>
              <w:t>гом повного календарного місяця</w:t>
            </w:r>
            <w:r w:rsidR="00B47009">
              <w:rPr>
                <w:spacing w:val="-4"/>
                <w:sz w:val="24"/>
                <w:szCs w:val="24"/>
              </w:rPr>
              <w:t>;</w:t>
            </w:r>
          </w:p>
          <w:p w14:paraId="2CCE7096" w14:textId="77777777" w:rsidR="00B47009" w:rsidRDefault="00B47009" w:rsidP="001A3755">
            <w:pPr>
              <w:rPr>
                <w:spacing w:val="-4"/>
                <w:sz w:val="24"/>
                <w:szCs w:val="24"/>
              </w:rPr>
            </w:pPr>
            <w:r w:rsidRPr="00B47009">
              <w:rPr>
                <w:spacing w:val="-4"/>
                <w:sz w:val="24"/>
                <w:szCs w:val="24"/>
              </w:rPr>
              <w:t xml:space="preserve">перебування фізичної особи, яка надає соціальні послуги, за межами України понад 30 календарних днів; </w:t>
            </w:r>
          </w:p>
          <w:p w14:paraId="06C1E863" w14:textId="77777777" w:rsidR="00B47009" w:rsidRPr="00EA5F79" w:rsidRDefault="00B47009" w:rsidP="001A3755">
            <w:pPr>
              <w:rPr>
                <w:spacing w:val="-4"/>
                <w:sz w:val="24"/>
                <w:szCs w:val="24"/>
              </w:rPr>
            </w:pPr>
            <w:r w:rsidRPr="00B47009">
              <w:rPr>
                <w:spacing w:val="-4"/>
                <w:sz w:val="24"/>
                <w:szCs w:val="24"/>
              </w:rPr>
              <w:t>перебування фізичної особи, яка надає соціальні послуги, на стаціонарному або санаторно-курортному лікуванн</w:t>
            </w:r>
            <w:r>
              <w:rPr>
                <w:spacing w:val="-4"/>
                <w:sz w:val="24"/>
                <w:szCs w:val="24"/>
              </w:rPr>
              <w:t>і протягом 30 календарних днів.</w:t>
            </w:r>
          </w:p>
        </w:tc>
      </w:tr>
      <w:tr w:rsidR="00886FD5" w:rsidRPr="00EA5F79" w14:paraId="23EEE798" w14:textId="77777777" w:rsidTr="002B2212">
        <w:tc>
          <w:tcPr>
            <w:tcW w:w="211" w:type="pct"/>
            <w:tcBorders>
              <w:top w:val="outset" w:sz="6" w:space="0" w:color="000000"/>
              <w:left w:val="outset" w:sz="6" w:space="0" w:color="000000"/>
              <w:bottom w:val="outset" w:sz="6" w:space="0" w:color="000000"/>
              <w:right w:val="outset" w:sz="6" w:space="0" w:color="000000"/>
            </w:tcBorders>
            <w:hideMark/>
          </w:tcPr>
          <w:p w14:paraId="192F6B66" w14:textId="77777777" w:rsidR="00886FD5" w:rsidRPr="00EA5F79" w:rsidRDefault="00886FD5" w:rsidP="00AE162E">
            <w:pPr>
              <w:jc w:val="left"/>
              <w:rPr>
                <w:sz w:val="24"/>
                <w:szCs w:val="24"/>
                <w:lang w:eastAsia="uk-UA"/>
              </w:rPr>
            </w:pPr>
            <w:r w:rsidRPr="00EA5F79">
              <w:rPr>
                <w:sz w:val="24"/>
                <w:szCs w:val="24"/>
                <w:lang w:eastAsia="uk-UA"/>
              </w:rPr>
              <w:lastRenderedPageBreak/>
              <w:t>1</w:t>
            </w:r>
            <w:r w:rsidR="00AE162E"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4B37DDA1" w14:textId="77777777" w:rsidR="00886FD5" w:rsidRPr="00EA5F79" w:rsidRDefault="00886FD5" w:rsidP="00886FD5">
            <w:pPr>
              <w:rPr>
                <w:sz w:val="24"/>
                <w:szCs w:val="24"/>
                <w:highlight w:val="yellow"/>
                <w:lang w:eastAsia="uk-UA"/>
              </w:rPr>
            </w:pPr>
            <w:r w:rsidRPr="00EA5F7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393E3E75" w14:textId="77777777" w:rsidR="00886FD5" w:rsidRPr="00CD5C7E" w:rsidRDefault="00886FD5" w:rsidP="00201D88">
            <w:pPr>
              <w:pStyle w:val="HTML"/>
              <w:shd w:val="clear" w:color="auto" w:fill="FFFFFF"/>
              <w:jc w:val="both"/>
              <w:rPr>
                <w:rFonts w:ascii="Times New Roman" w:hAnsi="Times New Roman" w:cs="Times New Roman"/>
                <w:lang w:val="uk-UA" w:eastAsia="uk-UA"/>
              </w:rPr>
            </w:pPr>
            <w:r w:rsidRPr="00EA5F79">
              <w:rPr>
                <w:rFonts w:ascii="Times New Roman" w:hAnsi="Times New Roman" w:cs="Times New Roman"/>
                <w:lang w:val="uk-UA" w:eastAsia="uk-UA"/>
              </w:rPr>
              <w:t xml:space="preserve">Призначення </w:t>
            </w:r>
            <w:r w:rsidR="000644D9" w:rsidRPr="00EA5F79">
              <w:rPr>
                <w:rFonts w:ascii="Times New Roman" w:hAnsi="Times New Roman" w:cs="Times New Roman"/>
                <w:lang w:val="uk-UA" w:eastAsia="uk-UA"/>
              </w:rPr>
              <w:t xml:space="preserve">виплати компенсації </w:t>
            </w:r>
            <w:r w:rsidRPr="00EA5F79">
              <w:rPr>
                <w:rFonts w:ascii="Times New Roman" w:hAnsi="Times New Roman" w:cs="Times New Roman"/>
                <w:lang w:val="uk-UA" w:eastAsia="uk-UA"/>
              </w:rPr>
              <w:t> </w:t>
            </w:r>
            <w:r w:rsidRPr="00EA5F79">
              <w:rPr>
                <w:rFonts w:ascii="Times New Roman" w:hAnsi="Times New Roman" w:cs="Times New Roman"/>
                <w:sz w:val="22"/>
                <w:szCs w:val="22"/>
                <w:lang w:val="uk-UA" w:eastAsia="uk-UA"/>
              </w:rPr>
              <w:t>/</w:t>
            </w:r>
            <w:r w:rsidRPr="00EA5F79">
              <w:rPr>
                <w:rFonts w:ascii="Times New Roman" w:hAnsi="Times New Roman" w:cs="Times New Roman"/>
                <w:lang w:val="uk-UA" w:eastAsia="uk-UA"/>
              </w:rPr>
              <w:t xml:space="preserve"> відмова в призначенні </w:t>
            </w:r>
            <w:r w:rsidRPr="00201D88">
              <w:rPr>
                <w:rFonts w:ascii="Times New Roman" w:hAnsi="Times New Roman" w:cs="Times New Roman"/>
                <w:lang w:val="uk-UA" w:eastAsia="uk-UA"/>
              </w:rPr>
              <w:t>щомісячної компенсаційної</w:t>
            </w:r>
            <w:r w:rsidR="00CD5C7E">
              <w:rPr>
                <w:rFonts w:ascii="Times New Roman" w:hAnsi="Times New Roman" w:cs="Times New Roman"/>
                <w:lang w:val="uk-UA" w:eastAsia="uk-UA"/>
              </w:rPr>
              <w:t xml:space="preserve"> </w:t>
            </w:r>
            <w:r w:rsidRPr="00201D88">
              <w:rPr>
                <w:rFonts w:ascii="Times New Roman" w:hAnsi="Times New Roman" w:cs="Times New Roman"/>
                <w:lang w:val="uk-UA" w:eastAsia="uk-UA"/>
              </w:rPr>
              <w:t>виплати</w:t>
            </w:r>
            <w:r w:rsidR="00CD5C7E">
              <w:rPr>
                <w:rFonts w:ascii="Times New Roman" w:hAnsi="Times New Roman" w:cs="Times New Roman"/>
                <w:lang w:val="uk-UA" w:eastAsia="uk-UA"/>
              </w:rPr>
              <w:t xml:space="preserve"> </w:t>
            </w:r>
            <w:r w:rsidR="000644D9" w:rsidRPr="00201D88">
              <w:rPr>
                <w:rFonts w:ascii="Times New Roman" w:hAnsi="Times New Roman" w:cs="Times New Roman"/>
                <w:lang w:val="uk-UA" w:eastAsia="uk-UA"/>
              </w:rPr>
              <w:t>/ припинення виплати компенсації</w:t>
            </w:r>
          </w:p>
        </w:tc>
      </w:tr>
      <w:tr w:rsidR="00886FD5" w:rsidRPr="00EA5F79" w14:paraId="4A92FCDA"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1F378AF0" w14:textId="77777777" w:rsidR="00886FD5" w:rsidRPr="00EA5F79" w:rsidRDefault="00886FD5" w:rsidP="00D14257">
            <w:pPr>
              <w:jc w:val="left"/>
              <w:rPr>
                <w:sz w:val="24"/>
                <w:szCs w:val="24"/>
                <w:lang w:eastAsia="uk-UA"/>
              </w:rPr>
            </w:pPr>
            <w:r w:rsidRPr="00EA5F79">
              <w:rPr>
                <w:sz w:val="24"/>
                <w:szCs w:val="24"/>
                <w:lang w:eastAsia="uk-UA"/>
              </w:rPr>
              <w:t>1</w:t>
            </w:r>
            <w:r w:rsidR="00AE162E"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30D9CF10" w14:textId="77777777" w:rsidR="00886FD5" w:rsidRPr="00EA5F79" w:rsidRDefault="00886FD5" w:rsidP="00886FD5">
            <w:pPr>
              <w:rPr>
                <w:sz w:val="24"/>
                <w:szCs w:val="24"/>
                <w:highlight w:val="yellow"/>
                <w:lang w:eastAsia="uk-UA"/>
              </w:rPr>
            </w:pPr>
            <w:r w:rsidRPr="00EA5F79">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2EE9634B" w14:textId="77777777" w:rsidR="00886FD5" w:rsidRPr="00EA5F79" w:rsidRDefault="000C091C" w:rsidP="00D71F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7" w:name="o638"/>
            <w:bookmarkEnd w:id="7"/>
            <w:r w:rsidRPr="00EA5F79">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w:t>
            </w:r>
            <w:r w:rsidR="00BA6A5C" w:rsidRPr="00EA5F79">
              <w:rPr>
                <w:sz w:val="24"/>
                <w:szCs w:val="24"/>
                <w:lang w:eastAsia="uk-UA"/>
              </w:rPr>
              <w:t>ння</w:t>
            </w:r>
          </w:p>
        </w:tc>
      </w:tr>
    </w:tbl>
    <w:p w14:paraId="03FB116A" w14:textId="77777777" w:rsidR="0059459D" w:rsidRPr="00EA5F79" w:rsidRDefault="0059459D" w:rsidP="00201D88">
      <w:bookmarkStart w:id="8" w:name="n43"/>
      <w:bookmarkEnd w:id="8"/>
    </w:p>
    <w:p w14:paraId="51D7B74B" w14:textId="77777777" w:rsidR="005A5EB3" w:rsidRPr="00EA5F79" w:rsidRDefault="005A5EB3" w:rsidP="00201D88">
      <w:pPr>
        <w:rPr>
          <w:i/>
          <w:sz w:val="24"/>
        </w:rPr>
      </w:pPr>
      <w:r w:rsidRPr="00EA5F79">
        <w:rPr>
          <w:i/>
          <w:sz w:val="24"/>
        </w:rPr>
        <w:t xml:space="preserve">* </w:t>
      </w:r>
      <w:r w:rsidR="00A7212D">
        <w:rPr>
          <w:i/>
          <w:sz w:val="24"/>
        </w:rPr>
        <w:t>Д</w:t>
      </w:r>
      <w:r w:rsidRPr="00EA5F79">
        <w:rPr>
          <w:i/>
          <w:sz w:val="24"/>
        </w:rPr>
        <w:t>о</w:t>
      </w:r>
      <w:r w:rsidR="00A7212D">
        <w:rPr>
          <w:i/>
          <w:sz w:val="24"/>
        </w:rPr>
        <w:t xml:space="preserve"> </w:t>
      </w:r>
      <w:r w:rsidRPr="00EA5F79">
        <w:rPr>
          <w:i/>
          <w:sz w:val="24"/>
        </w:rPr>
        <w:t xml:space="preserve">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00A7212D" w:rsidRPr="00A7212D">
        <w:rPr>
          <w:i/>
          <w:sz w:val="24"/>
        </w:rPr>
        <w:t>компенсації</w:t>
      </w:r>
      <w:r w:rsidRPr="00EA5F79">
        <w:rPr>
          <w:i/>
          <w:sz w:val="24"/>
        </w:rPr>
        <w:t>,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w:t>
      </w:r>
      <w:r w:rsidR="00A7212D">
        <w:rPr>
          <w:i/>
          <w:sz w:val="24"/>
        </w:rPr>
        <w:t>ення, районної у місті (у разі</w:t>
      </w:r>
      <w:r w:rsidRPr="00EA5F79">
        <w:rPr>
          <w:i/>
          <w:sz w:val="24"/>
        </w:rPr>
        <w:t xml:space="preserve"> утворення) ради</w:t>
      </w:r>
      <w:r w:rsidR="00A7212D">
        <w:rPr>
          <w:i/>
          <w:sz w:val="24"/>
        </w:rPr>
        <w:t>.</w:t>
      </w:r>
      <w:r w:rsidRPr="00EA5F79">
        <w:rPr>
          <w:i/>
          <w:sz w:val="24"/>
        </w:rPr>
        <w:t xml:space="preserve"> </w:t>
      </w:r>
    </w:p>
    <w:p w14:paraId="5B9FA364" w14:textId="77777777" w:rsidR="00F5327E" w:rsidRPr="00EA5F79" w:rsidRDefault="00F5327E"/>
    <w:p w14:paraId="164C29CB" w14:textId="77777777" w:rsidR="00F5327E" w:rsidRPr="00EA5F79" w:rsidRDefault="00F5327E"/>
    <w:p w14:paraId="02EC0AE5" w14:textId="77777777" w:rsidR="00F5327E" w:rsidRDefault="00F5327E"/>
    <w:p w14:paraId="2216083B" w14:textId="77777777" w:rsidR="006C2F7A" w:rsidRDefault="006C2F7A"/>
    <w:p w14:paraId="2914085F" w14:textId="77777777" w:rsidR="006C2F7A" w:rsidRDefault="006C2F7A"/>
    <w:p w14:paraId="79289346" w14:textId="77777777" w:rsidR="006C2F7A" w:rsidRDefault="006C2F7A"/>
    <w:p w14:paraId="2FACAE70" w14:textId="77777777" w:rsidR="006C2F7A" w:rsidRDefault="006C2F7A"/>
    <w:p w14:paraId="155DC2DA" w14:textId="77777777" w:rsidR="006C2F7A" w:rsidRDefault="006C2F7A"/>
    <w:p w14:paraId="7386EEFD" w14:textId="77777777" w:rsidR="006C2F7A" w:rsidRDefault="006C2F7A"/>
    <w:p w14:paraId="7012A8EF" w14:textId="77777777" w:rsidR="006C2F7A" w:rsidRDefault="006C2F7A"/>
    <w:p w14:paraId="52B80A54" w14:textId="77777777" w:rsidR="006C2F7A" w:rsidRDefault="006C2F7A"/>
    <w:p w14:paraId="01E29E59" w14:textId="77777777" w:rsidR="006C2F7A" w:rsidRDefault="006C2F7A"/>
    <w:p w14:paraId="7AA27FDB" w14:textId="77777777" w:rsidR="006C2F7A" w:rsidRDefault="006C2F7A"/>
    <w:p w14:paraId="4953386A" w14:textId="77777777" w:rsidR="006C2F7A" w:rsidRDefault="006C2F7A"/>
    <w:p w14:paraId="050CF5E5" w14:textId="77777777" w:rsidR="006C2F7A" w:rsidRDefault="006C2F7A"/>
    <w:p w14:paraId="46AFBC03" w14:textId="77777777" w:rsidR="006C2F7A" w:rsidRDefault="006C2F7A"/>
    <w:p w14:paraId="69B4D866" w14:textId="77777777" w:rsidR="006C2F7A" w:rsidRDefault="006C2F7A"/>
    <w:p w14:paraId="4EF9D18F" w14:textId="77777777" w:rsidR="006C2F7A" w:rsidRDefault="006C2F7A"/>
    <w:p w14:paraId="6BA9B16D" w14:textId="77777777" w:rsidR="006C2F7A" w:rsidRDefault="006C2F7A"/>
    <w:p w14:paraId="2BE4E078" w14:textId="77777777" w:rsidR="006C2F7A" w:rsidRDefault="006C2F7A"/>
    <w:p w14:paraId="1636F533" w14:textId="77777777" w:rsidR="006C2F7A" w:rsidRDefault="006C2F7A"/>
    <w:p w14:paraId="14EDC1B4" w14:textId="77777777" w:rsidR="006C2F7A" w:rsidRDefault="006C2F7A"/>
    <w:p w14:paraId="49084D71" w14:textId="77777777" w:rsidR="00264999" w:rsidRDefault="00264999"/>
    <w:p w14:paraId="5348C44D" w14:textId="77777777" w:rsidR="006C2F7A" w:rsidRDefault="006C2F7A"/>
    <w:p w14:paraId="0D1AAE99" w14:textId="67D5B9AE" w:rsidR="006C2F7A" w:rsidRPr="006C2F7A" w:rsidRDefault="006C2F7A" w:rsidP="006C2F7A">
      <w:pPr>
        <w:ind w:right="140"/>
        <w:rPr>
          <w:sz w:val="24"/>
          <w:szCs w:val="24"/>
        </w:rPr>
      </w:pPr>
      <w:r>
        <w:lastRenderedPageBreak/>
        <w:t xml:space="preserve">                                                                                            </w:t>
      </w:r>
      <w:r w:rsidRPr="006C2F7A">
        <w:rPr>
          <w:sz w:val="24"/>
          <w:szCs w:val="24"/>
        </w:rPr>
        <w:t>ЗАТВЕРДЖЕНО</w:t>
      </w:r>
    </w:p>
    <w:p w14:paraId="53A8EE0F" w14:textId="070E09BD" w:rsidR="006C2F7A" w:rsidRPr="006C2F7A" w:rsidRDefault="006C2F7A" w:rsidP="006C2F7A">
      <w:pPr>
        <w:jc w:val="right"/>
        <w:rPr>
          <w:sz w:val="24"/>
          <w:szCs w:val="24"/>
        </w:rPr>
      </w:pPr>
      <w:r w:rsidRPr="006C2F7A">
        <w:rPr>
          <w:sz w:val="24"/>
          <w:szCs w:val="24"/>
        </w:rPr>
        <w:t xml:space="preserve">                                                                         </w:t>
      </w:r>
      <w:r w:rsidR="00264999">
        <w:rPr>
          <w:sz w:val="24"/>
          <w:szCs w:val="24"/>
        </w:rPr>
        <w:t xml:space="preserve">                              </w:t>
      </w:r>
      <w:r w:rsidRPr="006C2F7A">
        <w:rPr>
          <w:sz w:val="24"/>
          <w:szCs w:val="24"/>
        </w:rPr>
        <w:t>Рішення виконавчого комітету</w:t>
      </w:r>
    </w:p>
    <w:p w14:paraId="12C1A46C" w14:textId="409840CC" w:rsidR="006C2F7A" w:rsidRPr="006C2F7A" w:rsidRDefault="006C2F7A" w:rsidP="006C2F7A">
      <w:pPr>
        <w:rPr>
          <w:sz w:val="24"/>
          <w:szCs w:val="24"/>
        </w:rPr>
      </w:pPr>
      <w:r w:rsidRPr="006C2F7A">
        <w:rPr>
          <w:noProof/>
          <w:sz w:val="24"/>
          <w:szCs w:val="24"/>
          <w:lang w:val="ru-RU" w:eastAsia="ru-RU"/>
        </w:rPr>
        <w:drawing>
          <wp:anchor distT="0" distB="0" distL="114300" distR="114300" simplePos="0" relativeHeight="251658240" behindDoc="0" locked="0" layoutInCell="1" allowOverlap="1" wp14:anchorId="25243747" wp14:editId="79696D64">
            <wp:simplePos x="0" y="0"/>
            <wp:positionH relativeFrom="column">
              <wp:posOffset>-26949400</wp:posOffset>
            </wp:positionH>
            <wp:positionV relativeFrom="paragraph">
              <wp:posOffset>-23142575</wp:posOffset>
            </wp:positionV>
            <wp:extent cx="46037500" cy="46037500"/>
            <wp:effectExtent l="0" t="3175" r="0" b="3175"/>
            <wp:wrapNone/>
            <wp:docPr id="168032705"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46037500" cy="46037500"/>
                  </w14:xfrm>
                </w14:contentPart>
              </a:graphicData>
            </a:graphic>
            <wp14:sizeRelH relativeFrom="page">
              <wp14:pctWidth>0</wp14:pctWidth>
            </wp14:sizeRelH>
            <wp14:sizeRelV relativeFrom="page">
              <wp14:pctHeight>0</wp14:pctHeight>
            </wp14:sizeRelV>
          </wp:anchor>
        </w:drawing>
      </w:r>
      <w:r w:rsidRPr="006C2F7A">
        <w:rPr>
          <w:sz w:val="24"/>
          <w:szCs w:val="24"/>
        </w:rPr>
        <w:t xml:space="preserve">                                                                                                           </w:t>
      </w:r>
      <w:r w:rsidR="00264999">
        <w:rPr>
          <w:sz w:val="24"/>
          <w:szCs w:val="24"/>
        </w:rPr>
        <w:t xml:space="preserve"> </w:t>
      </w:r>
      <w:proofErr w:type="spellStart"/>
      <w:r w:rsidRPr="006C2F7A">
        <w:rPr>
          <w:sz w:val="24"/>
          <w:szCs w:val="24"/>
        </w:rPr>
        <w:t>Люблинецької</w:t>
      </w:r>
      <w:proofErr w:type="spellEnd"/>
      <w:r w:rsidRPr="006C2F7A">
        <w:rPr>
          <w:sz w:val="24"/>
          <w:szCs w:val="24"/>
        </w:rPr>
        <w:t xml:space="preserve"> селищної ради</w:t>
      </w:r>
    </w:p>
    <w:p w14:paraId="29CD7716" w14:textId="2BFAA13C" w:rsidR="006C2F7A" w:rsidRPr="006C2F7A" w:rsidRDefault="006C2F7A" w:rsidP="006C2F7A">
      <w:pPr>
        <w:tabs>
          <w:tab w:val="left" w:pos="3945"/>
        </w:tabs>
        <w:ind w:right="140"/>
        <w:rPr>
          <w:sz w:val="24"/>
          <w:szCs w:val="24"/>
        </w:rPr>
      </w:pPr>
      <w:r w:rsidRPr="006C2F7A">
        <w:rPr>
          <w:sz w:val="24"/>
          <w:szCs w:val="24"/>
        </w:rPr>
        <w:t xml:space="preserve">                                                                            </w:t>
      </w:r>
      <w:r w:rsidR="00264999">
        <w:rPr>
          <w:sz w:val="24"/>
          <w:szCs w:val="24"/>
        </w:rPr>
        <w:t xml:space="preserve">                                </w:t>
      </w:r>
      <w:r w:rsidRPr="006C2F7A">
        <w:rPr>
          <w:sz w:val="24"/>
          <w:szCs w:val="24"/>
        </w:rPr>
        <w:t>26.01.2024 р. №1/</w:t>
      </w:r>
      <w:r w:rsidR="00264999">
        <w:rPr>
          <w:sz w:val="24"/>
          <w:szCs w:val="24"/>
        </w:rPr>
        <w:t>3</w:t>
      </w:r>
    </w:p>
    <w:p w14:paraId="4A5E5524" w14:textId="77777777" w:rsidR="006C2F7A" w:rsidRPr="006C2F7A" w:rsidRDefault="006C2F7A" w:rsidP="006C2F7A">
      <w:pPr>
        <w:tabs>
          <w:tab w:val="left" w:pos="3945"/>
        </w:tabs>
        <w:ind w:right="140"/>
        <w:jc w:val="right"/>
        <w:rPr>
          <w:sz w:val="24"/>
          <w:szCs w:val="24"/>
        </w:rPr>
      </w:pPr>
    </w:p>
    <w:p w14:paraId="1FF5313A" w14:textId="77777777" w:rsidR="006C2F7A" w:rsidRDefault="006C2F7A" w:rsidP="006C2F7A">
      <w:pPr>
        <w:tabs>
          <w:tab w:val="left" w:pos="3945"/>
        </w:tabs>
        <w:ind w:right="140"/>
        <w:rPr>
          <w:sz w:val="24"/>
          <w:szCs w:val="24"/>
        </w:rPr>
      </w:pPr>
    </w:p>
    <w:p w14:paraId="5E8FCF4D" w14:textId="77777777" w:rsidR="00264999" w:rsidRPr="006C2F7A" w:rsidRDefault="00264999" w:rsidP="006C2F7A">
      <w:pPr>
        <w:tabs>
          <w:tab w:val="left" w:pos="3945"/>
        </w:tabs>
        <w:ind w:right="140"/>
        <w:rPr>
          <w:sz w:val="24"/>
          <w:szCs w:val="24"/>
        </w:rPr>
      </w:pPr>
    </w:p>
    <w:p w14:paraId="1C6E4E2C" w14:textId="60BA3E2E" w:rsidR="006C2F7A" w:rsidRDefault="00264999" w:rsidP="006C2F7A">
      <w:pPr>
        <w:ind w:right="140"/>
        <w:jc w:val="center"/>
        <w:rPr>
          <w:b/>
          <w:sz w:val="24"/>
          <w:szCs w:val="24"/>
        </w:rPr>
      </w:pPr>
      <w:r w:rsidRPr="006C2F7A">
        <w:rPr>
          <w:b/>
          <w:sz w:val="24"/>
          <w:szCs w:val="24"/>
        </w:rPr>
        <w:t>ТЕХНОЛОГІЧНА КАРТКА АДМІНІСТРАТИВНОЇ ПОСЛУГИ</w:t>
      </w:r>
    </w:p>
    <w:p w14:paraId="4C0CBBB1" w14:textId="77777777" w:rsidR="006C2F7A" w:rsidRDefault="006C2F7A" w:rsidP="006C2F7A">
      <w:pPr>
        <w:ind w:right="140"/>
        <w:jc w:val="center"/>
        <w:rPr>
          <w:b/>
          <w:sz w:val="24"/>
          <w:szCs w:val="24"/>
        </w:rPr>
      </w:pPr>
    </w:p>
    <w:p w14:paraId="1C391F8B" w14:textId="275BF0AE" w:rsidR="006C2F7A" w:rsidRDefault="00264999" w:rsidP="006C2F7A">
      <w:pPr>
        <w:jc w:val="center"/>
        <w:rPr>
          <w:lang w:eastAsia="uk-UA"/>
        </w:rPr>
      </w:pPr>
      <w:r w:rsidRPr="00EA5F79">
        <w:rPr>
          <w:b/>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Pr="00EA5F79">
        <w:rPr>
          <w:lang w:eastAsia="uk-UA"/>
        </w:rPr>
        <w:t xml:space="preserve"> </w:t>
      </w:r>
    </w:p>
    <w:p w14:paraId="74C18650" w14:textId="77777777" w:rsidR="006C2F7A" w:rsidRPr="006C2F7A" w:rsidRDefault="006C2F7A" w:rsidP="006C2F7A">
      <w:pPr>
        <w:jc w:val="center"/>
        <w:rPr>
          <w:lang w:eastAsia="uk-UA"/>
        </w:rPr>
      </w:pPr>
    </w:p>
    <w:p w14:paraId="4373D207" w14:textId="77777777" w:rsidR="006C2F7A" w:rsidRPr="006C2F7A" w:rsidRDefault="006C2F7A" w:rsidP="006C2F7A">
      <w:pPr>
        <w:jc w:val="center"/>
        <w:rPr>
          <w:b/>
          <w:color w:val="000000"/>
          <w:sz w:val="24"/>
          <w:szCs w:val="24"/>
          <w:u w:val="single"/>
          <w:lang w:eastAsia="ru-RU"/>
        </w:rPr>
      </w:pPr>
      <w:r w:rsidRPr="006C2F7A">
        <w:rPr>
          <w:b/>
          <w:color w:val="000000"/>
          <w:sz w:val="24"/>
          <w:szCs w:val="24"/>
          <w:u w:val="single"/>
          <w:lang w:eastAsia="ru-RU"/>
        </w:rPr>
        <w:t xml:space="preserve">Центр надання адміністративних послуг «Центр дії» </w:t>
      </w:r>
      <w:proofErr w:type="spellStart"/>
      <w:r w:rsidRPr="006C2F7A">
        <w:rPr>
          <w:b/>
          <w:color w:val="000000"/>
          <w:sz w:val="24"/>
          <w:szCs w:val="24"/>
          <w:u w:val="single"/>
          <w:lang w:eastAsia="ru-RU"/>
        </w:rPr>
        <w:t>Люблинецької</w:t>
      </w:r>
      <w:proofErr w:type="spellEnd"/>
      <w:r w:rsidRPr="006C2F7A">
        <w:rPr>
          <w:b/>
          <w:color w:val="000000"/>
          <w:sz w:val="24"/>
          <w:szCs w:val="24"/>
          <w:u w:val="single"/>
          <w:lang w:eastAsia="ru-RU"/>
        </w:rPr>
        <w:t xml:space="preserve"> селищної ради</w:t>
      </w:r>
    </w:p>
    <w:p w14:paraId="4D4D40CA" w14:textId="77777777" w:rsidR="006C2F7A" w:rsidRPr="006C2F7A" w:rsidRDefault="006C2F7A" w:rsidP="006C2F7A">
      <w:pPr>
        <w:jc w:val="center"/>
        <w:rPr>
          <w:sz w:val="24"/>
          <w:szCs w:val="24"/>
          <w:lang w:eastAsia="uk-UA"/>
        </w:rPr>
      </w:pPr>
      <w:r w:rsidRPr="006C2F7A">
        <w:rPr>
          <w:sz w:val="24"/>
          <w:szCs w:val="24"/>
          <w:lang w:eastAsia="uk-UA"/>
        </w:rPr>
        <w:t>(найменування суб’єкта надання адміністративної послуги )</w:t>
      </w:r>
    </w:p>
    <w:p w14:paraId="27BB74F4" w14:textId="77777777" w:rsidR="006C2F7A" w:rsidRPr="006C2F7A" w:rsidRDefault="006C2F7A" w:rsidP="006C2F7A">
      <w:pPr>
        <w:ind w:right="140"/>
        <w:jc w:val="center"/>
        <w:rPr>
          <w:sz w:val="24"/>
          <w:szCs w:val="24"/>
        </w:rPr>
      </w:pPr>
      <w:r w:rsidRPr="006C2F7A">
        <w:rPr>
          <w:b/>
          <w:color w:val="000000"/>
          <w:sz w:val="24"/>
          <w:szCs w:val="24"/>
          <w:u w:val="single"/>
        </w:rPr>
        <w:t xml:space="preserve"> </w:t>
      </w: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6C2F7A" w:rsidRPr="006C2F7A" w14:paraId="1C9F8267" w14:textId="77777777" w:rsidTr="00002EA9">
        <w:tc>
          <w:tcPr>
            <w:tcW w:w="658" w:type="dxa"/>
          </w:tcPr>
          <w:p w14:paraId="5D8279DF" w14:textId="77777777" w:rsidR="006C2F7A" w:rsidRPr="006C2F7A" w:rsidRDefault="006C2F7A" w:rsidP="00002EA9">
            <w:pPr>
              <w:ind w:right="140"/>
              <w:rPr>
                <w:b/>
                <w:bCs/>
                <w:sz w:val="24"/>
                <w:szCs w:val="24"/>
              </w:rPr>
            </w:pPr>
            <w:r w:rsidRPr="006C2F7A">
              <w:rPr>
                <w:b/>
                <w:bCs/>
                <w:sz w:val="24"/>
                <w:szCs w:val="24"/>
              </w:rPr>
              <w:t>№</w:t>
            </w:r>
          </w:p>
          <w:p w14:paraId="718A59EB" w14:textId="77777777" w:rsidR="006C2F7A" w:rsidRPr="006C2F7A" w:rsidRDefault="006C2F7A" w:rsidP="00002EA9">
            <w:pPr>
              <w:ind w:right="140"/>
              <w:rPr>
                <w:b/>
                <w:bCs/>
                <w:sz w:val="24"/>
                <w:szCs w:val="24"/>
              </w:rPr>
            </w:pPr>
            <w:r w:rsidRPr="006C2F7A">
              <w:rPr>
                <w:b/>
                <w:bCs/>
                <w:sz w:val="24"/>
                <w:szCs w:val="24"/>
              </w:rPr>
              <w:t>з/п</w:t>
            </w:r>
          </w:p>
        </w:tc>
        <w:tc>
          <w:tcPr>
            <w:tcW w:w="3087" w:type="dxa"/>
          </w:tcPr>
          <w:p w14:paraId="63A87A84" w14:textId="77777777" w:rsidR="006C2F7A" w:rsidRPr="006C2F7A" w:rsidRDefault="006C2F7A" w:rsidP="00002EA9">
            <w:pPr>
              <w:ind w:right="140"/>
              <w:rPr>
                <w:b/>
                <w:bCs/>
                <w:sz w:val="24"/>
                <w:szCs w:val="24"/>
              </w:rPr>
            </w:pPr>
          </w:p>
          <w:p w14:paraId="5170F464" w14:textId="77777777" w:rsidR="006C2F7A" w:rsidRPr="006C2F7A" w:rsidRDefault="006C2F7A" w:rsidP="00002EA9">
            <w:pPr>
              <w:ind w:right="140"/>
              <w:jc w:val="center"/>
              <w:rPr>
                <w:b/>
                <w:bCs/>
                <w:sz w:val="24"/>
                <w:szCs w:val="24"/>
              </w:rPr>
            </w:pPr>
            <w:r w:rsidRPr="006C2F7A">
              <w:rPr>
                <w:b/>
                <w:bCs/>
                <w:sz w:val="24"/>
                <w:szCs w:val="24"/>
              </w:rPr>
              <w:t>Етапи послуги</w:t>
            </w:r>
          </w:p>
        </w:tc>
        <w:tc>
          <w:tcPr>
            <w:tcW w:w="3046" w:type="dxa"/>
          </w:tcPr>
          <w:p w14:paraId="755C8361" w14:textId="77777777" w:rsidR="006C2F7A" w:rsidRPr="006C2F7A" w:rsidRDefault="006C2F7A" w:rsidP="00002EA9">
            <w:pPr>
              <w:ind w:right="140"/>
              <w:jc w:val="center"/>
              <w:rPr>
                <w:b/>
                <w:bCs/>
                <w:sz w:val="24"/>
                <w:szCs w:val="24"/>
              </w:rPr>
            </w:pPr>
            <w:r w:rsidRPr="006C2F7A">
              <w:rPr>
                <w:b/>
                <w:bCs/>
                <w:sz w:val="24"/>
                <w:szCs w:val="24"/>
              </w:rPr>
              <w:t>Відповідальна посадова особа структурний підрозділ</w:t>
            </w:r>
          </w:p>
        </w:tc>
        <w:tc>
          <w:tcPr>
            <w:tcW w:w="1346" w:type="dxa"/>
          </w:tcPr>
          <w:p w14:paraId="79292562" w14:textId="77777777" w:rsidR="006C2F7A" w:rsidRPr="006C2F7A" w:rsidRDefault="006C2F7A" w:rsidP="00002EA9">
            <w:pPr>
              <w:ind w:right="140"/>
              <w:jc w:val="center"/>
              <w:rPr>
                <w:b/>
                <w:bCs/>
                <w:sz w:val="24"/>
                <w:szCs w:val="24"/>
              </w:rPr>
            </w:pPr>
            <w:r w:rsidRPr="006C2F7A">
              <w:rPr>
                <w:b/>
                <w:bCs/>
                <w:sz w:val="24"/>
                <w:szCs w:val="24"/>
              </w:rPr>
              <w:t>Дія</w:t>
            </w:r>
          </w:p>
          <w:p w14:paraId="3A8C1843" w14:textId="77777777" w:rsidR="006C2F7A" w:rsidRPr="00264999" w:rsidRDefault="006C2F7A" w:rsidP="00002EA9">
            <w:pPr>
              <w:ind w:right="140"/>
              <w:jc w:val="center"/>
              <w:rPr>
                <w:bCs/>
                <w:sz w:val="24"/>
                <w:szCs w:val="24"/>
              </w:rPr>
            </w:pPr>
            <w:r w:rsidRPr="00264999">
              <w:rPr>
                <w:bCs/>
                <w:sz w:val="24"/>
                <w:szCs w:val="24"/>
              </w:rPr>
              <w:t>(В,У,П,З)</w:t>
            </w:r>
          </w:p>
        </w:tc>
        <w:tc>
          <w:tcPr>
            <w:tcW w:w="1717" w:type="dxa"/>
          </w:tcPr>
          <w:p w14:paraId="2B8B9F54" w14:textId="77777777" w:rsidR="006C2F7A" w:rsidRPr="006C2F7A" w:rsidRDefault="006C2F7A" w:rsidP="00002EA9">
            <w:pPr>
              <w:ind w:right="140"/>
              <w:jc w:val="center"/>
              <w:rPr>
                <w:b/>
                <w:bCs/>
                <w:sz w:val="24"/>
                <w:szCs w:val="24"/>
              </w:rPr>
            </w:pPr>
            <w:r w:rsidRPr="006C2F7A">
              <w:rPr>
                <w:b/>
                <w:bCs/>
                <w:sz w:val="24"/>
                <w:szCs w:val="24"/>
              </w:rPr>
              <w:t>Термін виконання</w:t>
            </w:r>
          </w:p>
          <w:p w14:paraId="266C1CF4" w14:textId="77777777" w:rsidR="006C2F7A" w:rsidRPr="00264999" w:rsidRDefault="006C2F7A" w:rsidP="00002EA9">
            <w:pPr>
              <w:ind w:right="140"/>
              <w:jc w:val="center"/>
              <w:rPr>
                <w:bCs/>
                <w:sz w:val="24"/>
                <w:szCs w:val="24"/>
              </w:rPr>
            </w:pPr>
            <w:r w:rsidRPr="00264999">
              <w:rPr>
                <w:bCs/>
                <w:sz w:val="24"/>
                <w:szCs w:val="24"/>
              </w:rPr>
              <w:t>(днів)</w:t>
            </w:r>
          </w:p>
        </w:tc>
      </w:tr>
      <w:tr w:rsidR="006C2F7A" w:rsidRPr="006C2F7A" w14:paraId="79DA80DC" w14:textId="77777777" w:rsidTr="00002EA9">
        <w:tc>
          <w:tcPr>
            <w:tcW w:w="658" w:type="dxa"/>
          </w:tcPr>
          <w:p w14:paraId="2E5A6104" w14:textId="77777777" w:rsidR="006C2F7A" w:rsidRPr="006C2F7A" w:rsidRDefault="006C2F7A" w:rsidP="00002EA9">
            <w:pPr>
              <w:ind w:right="140"/>
              <w:rPr>
                <w:bCs/>
                <w:sz w:val="24"/>
                <w:szCs w:val="24"/>
              </w:rPr>
            </w:pPr>
            <w:r w:rsidRPr="006C2F7A">
              <w:rPr>
                <w:bCs/>
                <w:sz w:val="24"/>
                <w:szCs w:val="24"/>
              </w:rPr>
              <w:t>1</w:t>
            </w:r>
          </w:p>
        </w:tc>
        <w:tc>
          <w:tcPr>
            <w:tcW w:w="3087" w:type="dxa"/>
          </w:tcPr>
          <w:p w14:paraId="5C48A7C0" w14:textId="77777777" w:rsidR="006C2F7A" w:rsidRPr="006C2F7A" w:rsidRDefault="006C2F7A" w:rsidP="00002EA9">
            <w:pPr>
              <w:rPr>
                <w:bCs/>
                <w:sz w:val="24"/>
                <w:szCs w:val="24"/>
              </w:rPr>
            </w:pPr>
            <w:r w:rsidRPr="006C2F7A">
              <w:rPr>
                <w:bCs/>
                <w:sz w:val="24"/>
                <w:szCs w:val="24"/>
              </w:rPr>
              <w:t>Прийом та перевірка повноти пакету документів</w:t>
            </w:r>
          </w:p>
        </w:tc>
        <w:tc>
          <w:tcPr>
            <w:tcW w:w="3046" w:type="dxa"/>
          </w:tcPr>
          <w:p w14:paraId="6A584DA9" w14:textId="77777777" w:rsidR="006C2F7A" w:rsidRPr="006C2F7A" w:rsidRDefault="006C2F7A" w:rsidP="00002EA9">
            <w:pPr>
              <w:ind w:right="140"/>
              <w:rPr>
                <w:bCs/>
                <w:sz w:val="24"/>
                <w:szCs w:val="24"/>
              </w:rPr>
            </w:pPr>
            <w:r w:rsidRPr="006C2F7A">
              <w:rPr>
                <w:sz w:val="24"/>
                <w:szCs w:val="24"/>
              </w:rPr>
              <w:t>Головний спеціаліст</w:t>
            </w:r>
          </w:p>
        </w:tc>
        <w:tc>
          <w:tcPr>
            <w:tcW w:w="1346" w:type="dxa"/>
          </w:tcPr>
          <w:p w14:paraId="58A82F39" w14:textId="77777777" w:rsidR="006C2F7A" w:rsidRPr="006C2F7A" w:rsidRDefault="006C2F7A" w:rsidP="00002EA9">
            <w:pPr>
              <w:ind w:right="140"/>
              <w:jc w:val="center"/>
              <w:rPr>
                <w:bCs/>
                <w:sz w:val="24"/>
                <w:szCs w:val="24"/>
              </w:rPr>
            </w:pPr>
            <w:r w:rsidRPr="006C2F7A">
              <w:rPr>
                <w:bCs/>
                <w:sz w:val="24"/>
                <w:szCs w:val="24"/>
              </w:rPr>
              <w:t>В</w:t>
            </w:r>
          </w:p>
        </w:tc>
        <w:tc>
          <w:tcPr>
            <w:tcW w:w="1717" w:type="dxa"/>
          </w:tcPr>
          <w:p w14:paraId="47288DF3" w14:textId="77777777" w:rsidR="006C2F7A" w:rsidRPr="006C2F7A" w:rsidRDefault="006C2F7A" w:rsidP="00002EA9">
            <w:pPr>
              <w:ind w:right="140"/>
              <w:jc w:val="center"/>
              <w:rPr>
                <w:bCs/>
                <w:sz w:val="24"/>
                <w:szCs w:val="24"/>
              </w:rPr>
            </w:pPr>
            <w:r w:rsidRPr="006C2F7A">
              <w:rPr>
                <w:bCs/>
                <w:sz w:val="24"/>
                <w:szCs w:val="24"/>
              </w:rPr>
              <w:t>20 хв.</w:t>
            </w:r>
          </w:p>
        </w:tc>
      </w:tr>
      <w:tr w:rsidR="006C2F7A" w:rsidRPr="006C2F7A" w14:paraId="0A7527E7" w14:textId="77777777" w:rsidTr="00002EA9">
        <w:tc>
          <w:tcPr>
            <w:tcW w:w="658" w:type="dxa"/>
          </w:tcPr>
          <w:p w14:paraId="4E8E731A" w14:textId="77777777" w:rsidR="006C2F7A" w:rsidRPr="006C2F7A" w:rsidRDefault="006C2F7A" w:rsidP="00002EA9">
            <w:pPr>
              <w:ind w:right="140"/>
              <w:rPr>
                <w:bCs/>
                <w:sz w:val="24"/>
                <w:szCs w:val="24"/>
              </w:rPr>
            </w:pPr>
            <w:r w:rsidRPr="006C2F7A">
              <w:rPr>
                <w:bCs/>
                <w:sz w:val="24"/>
                <w:szCs w:val="24"/>
              </w:rPr>
              <w:t>2</w:t>
            </w:r>
          </w:p>
        </w:tc>
        <w:tc>
          <w:tcPr>
            <w:tcW w:w="3087" w:type="dxa"/>
            <w:vAlign w:val="center"/>
          </w:tcPr>
          <w:p w14:paraId="49E29DF6" w14:textId="77777777" w:rsidR="006C2F7A" w:rsidRPr="006C2F7A" w:rsidRDefault="006C2F7A" w:rsidP="00002EA9">
            <w:pPr>
              <w:ind w:right="140"/>
              <w:rPr>
                <w:bCs/>
                <w:sz w:val="24"/>
                <w:szCs w:val="24"/>
              </w:rPr>
            </w:pPr>
            <w:r w:rsidRPr="006C2F7A">
              <w:rPr>
                <w:bCs/>
                <w:sz w:val="24"/>
                <w:szCs w:val="24"/>
              </w:rPr>
              <w:t>Формування справи, занесення даних до ПК    ’’ Соціальна громада’’</w:t>
            </w:r>
          </w:p>
        </w:tc>
        <w:tc>
          <w:tcPr>
            <w:tcW w:w="3046" w:type="dxa"/>
          </w:tcPr>
          <w:p w14:paraId="15D2C754" w14:textId="77777777" w:rsidR="006C2F7A" w:rsidRPr="006C2F7A" w:rsidRDefault="006C2F7A" w:rsidP="00002EA9">
            <w:pPr>
              <w:ind w:right="140"/>
              <w:rPr>
                <w:bCs/>
                <w:sz w:val="24"/>
                <w:szCs w:val="24"/>
              </w:rPr>
            </w:pPr>
            <w:r w:rsidRPr="006C2F7A">
              <w:rPr>
                <w:sz w:val="24"/>
                <w:szCs w:val="24"/>
              </w:rPr>
              <w:t>Головний спеціаліст</w:t>
            </w:r>
          </w:p>
        </w:tc>
        <w:tc>
          <w:tcPr>
            <w:tcW w:w="1346" w:type="dxa"/>
            <w:vAlign w:val="center"/>
          </w:tcPr>
          <w:p w14:paraId="523596A4" w14:textId="77777777" w:rsidR="006C2F7A" w:rsidRPr="006C2F7A" w:rsidRDefault="006C2F7A" w:rsidP="00002EA9">
            <w:pPr>
              <w:ind w:right="140"/>
              <w:jc w:val="center"/>
              <w:rPr>
                <w:sz w:val="24"/>
                <w:szCs w:val="24"/>
              </w:rPr>
            </w:pPr>
            <w:r w:rsidRPr="006C2F7A">
              <w:rPr>
                <w:sz w:val="24"/>
                <w:szCs w:val="24"/>
              </w:rPr>
              <w:t>В</w:t>
            </w:r>
          </w:p>
        </w:tc>
        <w:tc>
          <w:tcPr>
            <w:tcW w:w="1717" w:type="dxa"/>
            <w:vAlign w:val="center"/>
          </w:tcPr>
          <w:p w14:paraId="6CE0E319" w14:textId="77777777" w:rsidR="006C2F7A" w:rsidRPr="006C2F7A" w:rsidRDefault="006C2F7A" w:rsidP="00002EA9">
            <w:pPr>
              <w:ind w:right="140"/>
              <w:jc w:val="center"/>
              <w:rPr>
                <w:sz w:val="24"/>
                <w:szCs w:val="24"/>
              </w:rPr>
            </w:pPr>
            <w:r w:rsidRPr="006C2F7A">
              <w:rPr>
                <w:sz w:val="24"/>
                <w:szCs w:val="24"/>
              </w:rPr>
              <w:t>30 хв.</w:t>
            </w:r>
          </w:p>
        </w:tc>
      </w:tr>
      <w:tr w:rsidR="006C2F7A" w:rsidRPr="006C2F7A" w14:paraId="4623CAA0" w14:textId="77777777" w:rsidTr="00002EA9">
        <w:tc>
          <w:tcPr>
            <w:tcW w:w="658" w:type="dxa"/>
          </w:tcPr>
          <w:p w14:paraId="4B887919" w14:textId="77777777" w:rsidR="006C2F7A" w:rsidRPr="006C2F7A" w:rsidRDefault="006C2F7A" w:rsidP="00002EA9">
            <w:pPr>
              <w:ind w:right="140"/>
              <w:rPr>
                <w:bCs/>
                <w:sz w:val="24"/>
                <w:szCs w:val="24"/>
              </w:rPr>
            </w:pPr>
            <w:r w:rsidRPr="006C2F7A">
              <w:rPr>
                <w:bCs/>
                <w:sz w:val="24"/>
                <w:szCs w:val="24"/>
              </w:rPr>
              <w:t>3</w:t>
            </w:r>
          </w:p>
        </w:tc>
        <w:tc>
          <w:tcPr>
            <w:tcW w:w="3087" w:type="dxa"/>
          </w:tcPr>
          <w:p w14:paraId="4D9A860E" w14:textId="77777777" w:rsidR="006C2F7A" w:rsidRPr="006C2F7A" w:rsidRDefault="006C2F7A" w:rsidP="00002EA9">
            <w:pPr>
              <w:ind w:right="74"/>
              <w:rPr>
                <w:bCs/>
                <w:sz w:val="24"/>
                <w:szCs w:val="24"/>
              </w:rPr>
            </w:pPr>
            <w:r w:rsidRPr="006C2F7A">
              <w:rPr>
                <w:bCs/>
                <w:sz w:val="24"/>
                <w:szCs w:val="24"/>
              </w:rPr>
              <w:t>Реєстрація заяви у журналі прийому заяв</w:t>
            </w:r>
          </w:p>
        </w:tc>
        <w:tc>
          <w:tcPr>
            <w:tcW w:w="3046" w:type="dxa"/>
          </w:tcPr>
          <w:p w14:paraId="3C1595FC" w14:textId="77777777" w:rsidR="006C2F7A" w:rsidRPr="006C2F7A" w:rsidRDefault="006C2F7A" w:rsidP="00002EA9">
            <w:pPr>
              <w:ind w:right="140"/>
              <w:rPr>
                <w:bCs/>
                <w:sz w:val="24"/>
                <w:szCs w:val="24"/>
              </w:rPr>
            </w:pPr>
            <w:r w:rsidRPr="006C2F7A">
              <w:rPr>
                <w:sz w:val="24"/>
                <w:szCs w:val="24"/>
              </w:rPr>
              <w:t>Головний спеціаліст</w:t>
            </w:r>
          </w:p>
        </w:tc>
        <w:tc>
          <w:tcPr>
            <w:tcW w:w="1346" w:type="dxa"/>
          </w:tcPr>
          <w:p w14:paraId="2327C8A7" w14:textId="77777777" w:rsidR="006C2F7A" w:rsidRPr="006C2F7A" w:rsidRDefault="006C2F7A" w:rsidP="00002EA9">
            <w:pPr>
              <w:ind w:right="140"/>
              <w:jc w:val="center"/>
              <w:rPr>
                <w:bCs/>
                <w:sz w:val="24"/>
                <w:szCs w:val="24"/>
              </w:rPr>
            </w:pPr>
            <w:r w:rsidRPr="006C2F7A">
              <w:rPr>
                <w:bCs/>
                <w:sz w:val="24"/>
                <w:szCs w:val="24"/>
              </w:rPr>
              <w:t>В</w:t>
            </w:r>
          </w:p>
        </w:tc>
        <w:tc>
          <w:tcPr>
            <w:tcW w:w="1717" w:type="dxa"/>
          </w:tcPr>
          <w:p w14:paraId="48497BEB" w14:textId="77777777" w:rsidR="006C2F7A" w:rsidRPr="006C2F7A" w:rsidRDefault="006C2F7A" w:rsidP="00002EA9">
            <w:pPr>
              <w:ind w:right="140"/>
              <w:jc w:val="center"/>
              <w:rPr>
                <w:bCs/>
                <w:sz w:val="24"/>
                <w:szCs w:val="24"/>
              </w:rPr>
            </w:pPr>
            <w:r w:rsidRPr="006C2F7A">
              <w:rPr>
                <w:bCs/>
                <w:sz w:val="24"/>
                <w:szCs w:val="24"/>
              </w:rPr>
              <w:t>5 хв.</w:t>
            </w:r>
          </w:p>
        </w:tc>
      </w:tr>
      <w:tr w:rsidR="006C2F7A" w:rsidRPr="006C2F7A" w14:paraId="10DD4521" w14:textId="77777777" w:rsidTr="00002EA9">
        <w:tc>
          <w:tcPr>
            <w:tcW w:w="658" w:type="dxa"/>
          </w:tcPr>
          <w:p w14:paraId="66213750" w14:textId="77777777" w:rsidR="006C2F7A" w:rsidRPr="006C2F7A" w:rsidRDefault="006C2F7A" w:rsidP="00002EA9">
            <w:pPr>
              <w:ind w:right="140"/>
              <w:rPr>
                <w:bCs/>
                <w:sz w:val="24"/>
                <w:szCs w:val="24"/>
              </w:rPr>
            </w:pPr>
            <w:r w:rsidRPr="006C2F7A">
              <w:rPr>
                <w:bCs/>
                <w:sz w:val="24"/>
                <w:szCs w:val="24"/>
              </w:rPr>
              <w:t>4</w:t>
            </w:r>
          </w:p>
        </w:tc>
        <w:tc>
          <w:tcPr>
            <w:tcW w:w="3087" w:type="dxa"/>
          </w:tcPr>
          <w:p w14:paraId="2353D414" w14:textId="77777777" w:rsidR="006C2F7A" w:rsidRPr="006C2F7A" w:rsidRDefault="006C2F7A" w:rsidP="00002EA9">
            <w:pPr>
              <w:ind w:right="140"/>
              <w:rPr>
                <w:bCs/>
                <w:sz w:val="24"/>
                <w:szCs w:val="24"/>
              </w:rPr>
            </w:pPr>
            <w:r w:rsidRPr="006C2F7A">
              <w:rPr>
                <w:bCs/>
                <w:sz w:val="24"/>
                <w:szCs w:val="24"/>
              </w:rPr>
              <w:t>Формування справи та занесення до реєстру передачі</w:t>
            </w:r>
          </w:p>
        </w:tc>
        <w:tc>
          <w:tcPr>
            <w:tcW w:w="3046" w:type="dxa"/>
          </w:tcPr>
          <w:p w14:paraId="61FBB8D6" w14:textId="77777777" w:rsidR="006C2F7A" w:rsidRPr="006C2F7A" w:rsidRDefault="006C2F7A" w:rsidP="00002EA9">
            <w:pPr>
              <w:ind w:right="140"/>
              <w:rPr>
                <w:sz w:val="24"/>
                <w:szCs w:val="24"/>
              </w:rPr>
            </w:pPr>
            <w:r w:rsidRPr="006C2F7A">
              <w:rPr>
                <w:sz w:val="24"/>
                <w:szCs w:val="24"/>
              </w:rPr>
              <w:t>Головний спеціаліст</w:t>
            </w:r>
          </w:p>
        </w:tc>
        <w:tc>
          <w:tcPr>
            <w:tcW w:w="1346" w:type="dxa"/>
          </w:tcPr>
          <w:p w14:paraId="10EEE514" w14:textId="77777777" w:rsidR="006C2F7A" w:rsidRPr="006C2F7A" w:rsidRDefault="006C2F7A" w:rsidP="00002EA9">
            <w:pPr>
              <w:ind w:right="140"/>
              <w:jc w:val="center"/>
              <w:rPr>
                <w:bCs/>
                <w:sz w:val="24"/>
                <w:szCs w:val="24"/>
              </w:rPr>
            </w:pPr>
            <w:r w:rsidRPr="006C2F7A">
              <w:rPr>
                <w:bCs/>
                <w:sz w:val="24"/>
                <w:szCs w:val="24"/>
              </w:rPr>
              <w:t>В</w:t>
            </w:r>
          </w:p>
          <w:p w14:paraId="37D6E2FE" w14:textId="77777777" w:rsidR="006C2F7A" w:rsidRPr="006C2F7A" w:rsidRDefault="006C2F7A" w:rsidP="00002EA9">
            <w:pPr>
              <w:ind w:right="140"/>
              <w:jc w:val="center"/>
              <w:rPr>
                <w:bCs/>
                <w:sz w:val="24"/>
                <w:szCs w:val="24"/>
              </w:rPr>
            </w:pPr>
          </w:p>
          <w:p w14:paraId="49CF02FD" w14:textId="77777777" w:rsidR="006C2F7A" w:rsidRPr="006C2F7A" w:rsidRDefault="006C2F7A" w:rsidP="00002EA9">
            <w:pPr>
              <w:ind w:right="140"/>
              <w:jc w:val="center"/>
              <w:rPr>
                <w:bCs/>
                <w:sz w:val="24"/>
                <w:szCs w:val="24"/>
              </w:rPr>
            </w:pPr>
          </w:p>
          <w:p w14:paraId="25B28026" w14:textId="77777777" w:rsidR="006C2F7A" w:rsidRPr="006C2F7A" w:rsidRDefault="006C2F7A" w:rsidP="00002EA9">
            <w:pPr>
              <w:ind w:right="140"/>
              <w:jc w:val="center"/>
              <w:rPr>
                <w:bCs/>
                <w:sz w:val="24"/>
                <w:szCs w:val="24"/>
              </w:rPr>
            </w:pPr>
          </w:p>
        </w:tc>
        <w:tc>
          <w:tcPr>
            <w:tcW w:w="1717" w:type="dxa"/>
          </w:tcPr>
          <w:p w14:paraId="4BEAFC48" w14:textId="77777777" w:rsidR="006C2F7A" w:rsidRPr="006C2F7A" w:rsidRDefault="006C2F7A" w:rsidP="00002EA9">
            <w:pPr>
              <w:ind w:right="140"/>
              <w:jc w:val="center"/>
              <w:rPr>
                <w:bCs/>
                <w:sz w:val="24"/>
                <w:szCs w:val="24"/>
              </w:rPr>
            </w:pPr>
            <w:r w:rsidRPr="006C2F7A">
              <w:rPr>
                <w:bCs/>
                <w:sz w:val="24"/>
                <w:szCs w:val="24"/>
              </w:rPr>
              <w:t>5 хв.</w:t>
            </w:r>
          </w:p>
        </w:tc>
      </w:tr>
      <w:tr w:rsidR="006C2F7A" w:rsidRPr="006C2F7A" w14:paraId="03A94AA5" w14:textId="77777777" w:rsidTr="00002EA9">
        <w:tc>
          <w:tcPr>
            <w:tcW w:w="658" w:type="dxa"/>
          </w:tcPr>
          <w:p w14:paraId="13B1B6D7" w14:textId="77777777" w:rsidR="006C2F7A" w:rsidRPr="006C2F7A" w:rsidRDefault="006C2F7A" w:rsidP="00002EA9">
            <w:pPr>
              <w:ind w:right="140"/>
              <w:rPr>
                <w:bCs/>
                <w:sz w:val="24"/>
                <w:szCs w:val="24"/>
              </w:rPr>
            </w:pPr>
            <w:r w:rsidRPr="006C2F7A">
              <w:rPr>
                <w:bCs/>
                <w:sz w:val="24"/>
                <w:szCs w:val="24"/>
              </w:rPr>
              <w:t>5</w:t>
            </w:r>
          </w:p>
        </w:tc>
        <w:tc>
          <w:tcPr>
            <w:tcW w:w="3087" w:type="dxa"/>
          </w:tcPr>
          <w:p w14:paraId="23C02442" w14:textId="78BA14C1" w:rsidR="006C2F7A" w:rsidRPr="006C2F7A" w:rsidRDefault="006C2F7A" w:rsidP="00F441F4">
            <w:pPr>
              <w:ind w:right="140"/>
              <w:rPr>
                <w:bCs/>
                <w:sz w:val="24"/>
                <w:szCs w:val="24"/>
              </w:rPr>
            </w:pPr>
            <w:r w:rsidRPr="006C2F7A">
              <w:rPr>
                <w:bCs/>
                <w:sz w:val="24"/>
                <w:szCs w:val="24"/>
              </w:rPr>
              <w:t>Передача опрацьованих справ(паперових) на призначення та погодженн</w:t>
            </w:r>
            <w:r>
              <w:rPr>
                <w:bCs/>
                <w:sz w:val="24"/>
                <w:szCs w:val="24"/>
              </w:rPr>
              <w:t>я</w:t>
            </w:r>
          </w:p>
        </w:tc>
        <w:tc>
          <w:tcPr>
            <w:tcW w:w="3046" w:type="dxa"/>
          </w:tcPr>
          <w:p w14:paraId="1D3BBCC3" w14:textId="77777777" w:rsidR="006C2F7A" w:rsidRPr="006C2F7A" w:rsidRDefault="006C2F7A" w:rsidP="00002EA9">
            <w:pPr>
              <w:ind w:right="140"/>
              <w:rPr>
                <w:bCs/>
                <w:sz w:val="24"/>
                <w:szCs w:val="24"/>
              </w:rPr>
            </w:pPr>
            <w:r w:rsidRPr="006C2F7A">
              <w:rPr>
                <w:sz w:val="24"/>
                <w:szCs w:val="24"/>
              </w:rPr>
              <w:t>Головний спеціаліст</w:t>
            </w:r>
          </w:p>
        </w:tc>
        <w:tc>
          <w:tcPr>
            <w:tcW w:w="1346" w:type="dxa"/>
          </w:tcPr>
          <w:p w14:paraId="17C554F1" w14:textId="77777777" w:rsidR="006C2F7A" w:rsidRPr="006C2F7A" w:rsidRDefault="006C2F7A" w:rsidP="00002EA9">
            <w:pPr>
              <w:ind w:right="140"/>
              <w:jc w:val="center"/>
              <w:rPr>
                <w:bCs/>
                <w:sz w:val="24"/>
                <w:szCs w:val="24"/>
              </w:rPr>
            </w:pPr>
            <w:r w:rsidRPr="006C2F7A">
              <w:rPr>
                <w:bCs/>
                <w:sz w:val="24"/>
                <w:szCs w:val="24"/>
              </w:rPr>
              <w:t>В</w:t>
            </w:r>
          </w:p>
        </w:tc>
        <w:tc>
          <w:tcPr>
            <w:tcW w:w="1717" w:type="dxa"/>
          </w:tcPr>
          <w:p w14:paraId="08585BB3" w14:textId="77777777" w:rsidR="006C2F7A" w:rsidRPr="006C2F7A" w:rsidRDefault="006C2F7A" w:rsidP="00002EA9">
            <w:pPr>
              <w:ind w:right="140"/>
              <w:rPr>
                <w:bCs/>
                <w:sz w:val="24"/>
                <w:szCs w:val="24"/>
              </w:rPr>
            </w:pPr>
            <w:r w:rsidRPr="006C2F7A">
              <w:rPr>
                <w:bCs/>
                <w:sz w:val="24"/>
                <w:szCs w:val="24"/>
              </w:rPr>
              <w:t xml:space="preserve">     Протягом</w:t>
            </w:r>
          </w:p>
          <w:p w14:paraId="40C293B5" w14:textId="77777777" w:rsidR="006C2F7A" w:rsidRPr="006C2F7A" w:rsidRDefault="006C2F7A" w:rsidP="00002EA9">
            <w:pPr>
              <w:ind w:right="140"/>
              <w:rPr>
                <w:bCs/>
                <w:sz w:val="24"/>
                <w:szCs w:val="24"/>
              </w:rPr>
            </w:pPr>
            <w:r w:rsidRPr="006C2F7A">
              <w:rPr>
                <w:bCs/>
                <w:sz w:val="24"/>
                <w:szCs w:val="24"/>
              </w:rPr>
              <w:t xml:space="preserve">       14 днів</w:t>
            </w:r>
          </w:p>
        </w:tc>
      </w:tr>
      <w:tr w:rsidR="006C2F7A" w:rsidRPr="006C2F7A" w14:paraId="161109D6" w14:textId="77777777" w:rsidTr="00002EA9">
        <w:tc>
          <w:tcPr>
            <w:tcW w:w="658" w:type="dxa"/>
          </w:tcPr>
          <w:p w14:paraId="10A13EC9" w14:textId="77777777" w:rsidR="006C2F7A" w:rsidRPr="006C2F7A" w:rsidRDefault="006C2F7A" w:rsidP="00002EA9">
            <w:pPr>
              <w:ind w:right="140"/>
              <w:rPr>
                <w:bCs/>
                <w:sz w:val="24"/>
                <w:szCs w:val="24"/>
              </w:rPr>
            </w:pPr>
            <w:r w:rsidRPr="006C2F7A">
              <w:rPr>
                <w:bCs/>
                <w:sz w:val="24"/>
                <w:szCs w:val="24"/>
              </w:rPr>
              <w:t>6</w:t>
            </w:r>
          </w:p>
        </w:tc>
        <w:tc>
          <w:tcPr>
            <w:tcW w:w="3087" w:type="dxa"/>
          </w:tcPr>
          <w:p w14:paraId="14F26A42" w14:textId="77777777" w:rsidR="006C2F7A" w:rsidRPr="006C2F7A" w:rsidRDefault="006C2F7A" w:rsidP="00002EA9">
            <w:pPr>
              <w:ind w:right="140"/>
              <w:rPr>
                <w:bCs/>
                <w:sz w:val="24"/>
                <w:szCs w:val="24"/>
              </w:rPr>
            </w:pPr>
            <w:r w:rsidRPr="006C2F7A">
              <w:rPr>
                <w:bCs/>
                <w:sz w:val="24"/>
                <w:szCs w:val="24"/>
              </w:rPr>
              <w:t>Отримання рішення про призначення(відмову)</w:t>
            </w:r>
          </w:p>
        </w:tc>
        <w:tc>
          <w:tcPr>
            <w:tcW w:w="3046" w:type="dxa"/>
          </w:tcPr>
          <w:p w14:paraId="32E31329" w14:textId="77777777" w:rsidR="006C2F7A" w:rsidRPr="006C2F7A" w:rsidRDefault="006C2F7A" w:rsidP="00002EA9">
            <w:pPr>
              <w:ind w:right="140"/>
              <w:rPr>
                <w:bCs/>
                <w:sz w:val="24"/>
                <w:szCs w:val="24"/>
              </w:rPr>
            </w:pPr>
            <w:r w:rsidRPr="006C2F7A">
              <w:rPr>
                <w:sz w:val="24"/>
                <w:szCs w:val="24"/>
              </w:rPr>
              <w:t>Головний спеціаліст</w:t>
            </w:r>
          </w:p>
        </w:tc>
        <w:tc>
          <w:tcPr>
            <w:tcW w:w="1346" w:type="dxa"/>
          </w:tcPr>
          <w:p w14:paraId="4C62D3AD" w14:textId="77777777" w:rsidR="006C2F7A" w:rsidRPr="006C2F7A" w:rsidRDefault="006C2F7A" w:rsidP="00002EA9">
            <w:pPr>
              <w:ind w:right="140"/>
              <w:jc w:val="center"/>
              <w:rPr>
                <w:bCs/>
                <w:sz w:val="24"/>
                <w:szCs w:val="24"/>
              </w:rPr>
            </w:pPr>
            <w:r w:rsidRPr="006C2F7A">
              <w:rPr>
                <w:bCs/>
                <w:sz w:val="24"/>
                <w:szCs w:val="24"/>
              </w:rPr>
              <w:t>В</w:t>
            </w:r>
          </w:p>
        </w:tc>
        <w:tc>
          <w:tcPr>
            <w:tcW w:w="1717" w:type="dxa"/>
          </w:tcPr>
          <w:p w14:paraId="065F6E24" w14:textId="77777777" w:rsidR="006C2F7A" w:rsidRPr="006C2F7A" w:rsidRDefault="006C2F7A" w:rsidP="00002EA9">
            <w:pPr>
              <w:ind w:right="140"/>
              <w:jc w:val="center"/>
              <w:rPr>
                <w:bCs/>
                <w:sz w:val="24"/>
                <w:szCs w:val="24"/>
              </w:rPr>
            </w:pPr>
            <w:r w:rsidRPr="006C2F7A">
              <w:rPr>
                <w:bCs/>
                <w:sz w:val="24"/>
                <w:szCs w:val="24"/>
              </w:rPr>
              <w:t>Протягом 10днів</w:t>
            </w:r>
          </w:p>
        </w:tc>
      </w:tr>
      <w:tr w:rsidR="006C2F7A" w:rsidRPr="006C2F7A" w14:paraId="6F23B799" w14:textId="77777777" w:rsidTr="00002EA9">
        <w:tc>
          <w:tcPr>
            <w:tcW w:w="8137" w:type="dxa"/>
            <w:gridSpan w:val="4"/>
          </w:tcPr>
          <w:p w14:paraId="26B31768" w14:textId="77777777" w:rsidR="006C2F7A" w:rsidRPr="006C2F7A" w:rsidRDefault="006C2F7A" w:rsidP="00002EA9">
            <w:pPr>
              <w:ind w:right="140"/>
              <w:rPr>
                <w:bCs/>
                <w:sz w:val="24"/>
                <w:szCs w:val="24"/>
              </w:rPr>
            </w:pPr>
            <w:r w:rsidRPr="006C2F7A">
              <w:rPr>
                <w:bCs/>
                <w:sz w:val="24"/>
                <w:szCs w:val="24"/>
              </w:rPr>
              <w:t>Загальна кількість днів надання послуги</w:t>
            </w:r>
          </w:p>
        </w:tc>
        <w:tc>
          <w:tcPr>
            <w:tcW w:w="1717" w:type="dxa"/>
          </w:tcPr>
          <w:p w14:paraId="3F95C141" w14:textId="77777777" w:rsidR="006C2F7A" w:rsidRPr="006C2F7A" w:rsidRDefault="006C2F7A" w:rsidP="00002EA9">
            <w:pPr>
              <w:ind w:right="140"/>
              <w:rPr>
                <w:bCs/>
                <w:sz w:val="24"/>
                <w:szCs w:val="24"/>
              </w:rPr>
            </w:pPr>
            <w:r w:rsidRPr="006C2F7A">
              <w:rPr>
                <w:bCs/>
                <w:sz w:val="24"/>
                <w:szCs w:val="24"/>
              </w:rPr>
              <w:t xml:space="preserve">     10 днів</w:t>
            </w:r>
          </w:p>
        </w:tc>
      </w:tr>
      <w:tr w:rsidR="006C2F7A" w:rsidRPr="006C2F7A" w14:paraId="1CFB8A62" w14:textId="77777777" w:rsidTr="00002EA9">
        <w:tc>
          <w:tcPr>
            <w:tcW w:w="8137" w:type="dxa"/>
            <w:gridSpan w:val="4"/>
          </w:tcPr>
          <w:p w14:paraId="48475261" w14:textId="77777777" w:rsidR="006C2F7A" w:rsidRPr="006C2F7A" w:rsidRDefault="006C2F7A" w:rsidP="00002EA9">
            <w:pPr>
              <w:ind w:right="140"/>
              <w:rPr>
                <w:bCs/>
                <w:sz w:val="24"/>
                <w:szCs w:val="24"/>
              </w:rPr>
            </w:pPr>
            <w:r w:rsidRPr="006C2F7A">
              <w:rPr>
                <w:bCs/>
                <w:sz w:val="24"/>
                <w:szCs w:val="24"/>
              </w:rPr>
              <w:t>Загальна кількість днів (передбачена законодавством )</w:t>
            </w:r>
          </w:p>
        </w:tc>
        <w:tc>
          <w:tcPr>
            <w:tcW w:w="1717" w:type="dxa"/>
          </w:tcPr>
          <w:p w14:paraId="73303F5B" w14:textId="77777777" w:rsidR="006C2F7A" w:rsidRPr="006C2F7A" w:rsidRDefault="006C2F7A" w:rsidP="00002EA9">
            <w:pPr>
              <w:ind w:right="140"/>
              <w:rPr>
                <w:bCs/>
                <w:sz w:val="24"/>
                <w:szCs w:val="24"/>
              </w:rPr>
            </w:pPr>
            <w:r w:rsidRPr="006C2F7A">
              <w:rPr>
                <w:bCs/>
                <w:sz w:val="24"/>
                <w:szCs w:val="24"/>
              </w:rPr>
              <w:t xml:space="preserve">     10 днів</w:t>
            </w:r>
          </w:p>
        </w:tc>
      </w:tr>
    </w:tbl>
    <w:p w14:paraId="78F8A30C" w14:textId="77777777" w:rsidR="006C2F7A" w:rsidRDefault="006C2F7A" w:rsidP="006C2F7A">
      <w:pPr>
        <w:ind w:right="140"/>
      </w:pPr>
    </w:p>
    <w:p w14:paraId="69CC6F6A" w14:textId="143B38D7" w:rsidR="006C2F7A" w:rsidRPr="00EA5F79" w:rsidRDefault="00264999">
      <w:r w:rsidRPr="006B7BB6">
        <w:rPr>
          <w:sz w:val="24"/>
          <w:szCs w:val="24"/>
        </w:rPr>
        <w:t>* Умовні</w:t>
      </w:r>
      <w:r w:rsidRPr="006B7BB6">
        <w:rPr>
          <w:spacing w:val="14"/>
          <w:sz w:val="24"/>
          <w:szCs w:val="24"/>
        </w:rPr>
        <w:t xml:space="preserve"> </w:t>
      </w:r>
      <w:r w:rsidRPr="006B7BB6">
        <w:rPr>
          <w:sz w:val="24"/>
          <w:szCs w:val="24"/>
        </w:rPr>
        <w:t>позначки</w:t>
      </w:r>
      <w:r w:rsidRPr="006B7BB6">
        <w:rPr>
          <w:spacing w:val="14"/>
          <w:sz w:val="24"/>
          <w:szCs w:val="24"/>
        </w:rPr>
        <w:t xml:space="preserve"> </w:t>
      </w:r>
      <w:r w:rsidRPr="006B7BB6">
        <w:rPr>
          <w:sz w:val="24"/>
          <w:szCs w:val="24"/>
        </w:rPr>
        <w:t>:</w:t>
      </w:r>
      <w:r w:rsidRPr="006B7BB6">
        <w:rPr>
          <w:spacing w:val="15"/>
          <w:sz w:val="24"/>
          <w:szCs w:val="24"/>
        </w:rPr>
        <w:t xml:space="preserve"> </w:t>
      </w:r>
      <w:r w:rsidRPr="006B7BB6">
        <w:rPr>
          <w:sz w:val="24"/>
          <w:szCs w:val="24"/>
        </w:rPr>
        <w:t>В-</w:t>
      </w:r>
      <w:r w:rsidRPr="006B7BB6">
        <w:rPr>
          <w:spacing w:val="13"/>
          <w:sz w:val="24"/>
          <w:szCs w:val="24"/>
        </w:rPr>
        <w:t xml:space="preserve"> </w:t>
      </w:r>
      <w:r w:rsidRPr="006B7BB6">
        <w:rPr>
          <w:sz w:val="24"/>
          <w:szCs w:val="24"/>
        </w:rPr>
        <w:t>виконує,</w:t>
      </w:r>
      <w:r w:rsidRPr="006B7BB6">
        <w:rPr>
          <w:spacing w:val="14"/>
          <w:sz w:val="24"/>
          <w:szCs w:val="24"/>
        </w:rPr>
        <w:t xml:space="preserve"> </w:t>
      </w:r>
      <w:r w:rsidRPr="006B7BB6">
        <w:rPr>
          <w:sz w:val="24"/>
          <w:szCs w:val="24"/>
        </w:rPr>
        <w:t>У-</w:t>
      </w:r>
      <w:r w:rsidRPr="006B7BB6">
        <w:rPr>
          <w:spacing w:val="13"/>
          <w:sz w:val="24"/>
          <w:szCs w:val="24"/>
        </w:rPr>
        <w:t xml:space="preserve"> </w:t>
      </w:r>
      <w:r w:rsidRPr="006B7BB6">
        <w:rPr>
          <w:sz w:val="24"/>
          <w:szCs w:val="24"/>
        </w:rPr>
        <w:t>бере</w:t>
      </w:r>
      <w:r w:rsidRPr="006B7BB6">
        <w:rPr>
          <w:spacing w:val="15"/>
          <w:sz w:val="24"/>
          <w:szCs w:val="24"/>
        </w:rPr>
        <w:t xml:space="preserve"> </w:t>
      </w:r>
      <w:r w:rsidRPr="006B7BB6">
        <w:rPr>
          <w:sz w:val="24"/>
          <w:szCs w:val="24"/>
        </w:rPr>
        <w:t>участь,</w:t>
      </w:r>
      <w:r w:rsidRPr="006B7BB6">
        <w:rPr>
          <w:spacing w:val="14"/>
          <w:sz w:val="24"/>
          <w:szCs w:val="24"/>
        </w:rPr>
        <w:t xml:space="preserve"> </w:t>
      </w:r>
      <w:r w:rsidRPr="006B7BB6">
        <w:rPr>
          <w:sz w:val="24"/>
          <w:szCs w:val="24"/>
        </w:rPr>
        <w:t>П-</w:t>
      </w:r>
      <w:r w:rsidRPr="006B7BB6">
        <w:rPr>
          <w:spacing w:val="13"/>
          <w:sz w:val="24"/>
          <w:szCs w:val="24"/>
        </w:rPr>
        <w:t xml:space="preserve"> </w:t>
      </w:r>
      <w:r w:rsidRPr="006B7BB6">
        <w:rPr>
          <w:sz w:val="24"/>
          <w:szCs w:val="24"/>
        </w:rPr>
        <w:t>погоджує,</w:t>
      </w:r>
      <w:r w:rsidRPr="006B7BB6">
        <w:rPr>
          <w:spacing w:val="14"/>
          <w:sz w:val="24"/>
          <w:szCs w:val="24"/>
        </w:rPr>
        <w:t xml:space="preserve"> </w:t>
      </w:r>
      <w:r w:rsidRPr="006B7BB6">
        <w:rPr>
          <w:sz w:val="24"/>
          <w:szCs w:val="24"/>
        </w:rPr>
        <w:t>З-</w:t>
      </w:r>
      <w:r w:rsidRPr="006B7BB6">
        <w:rPr>
          <w:spacing w:val="14"/>
          <w:sz w:val="24"/>
          <w:szCs w:val="24"/>
        </w:rPr>
        <w:t xml:space="preserve"> </w:t>
      </w:r>
      <w:r w:rsidRPr="006B7BB6">
        <w:rPr>
          <w:sz w:val="24"/>
          <w:szCs w:val="24"/>
        </w:rPr>
        <w:t>затверджує</w:t>
      </w:r>
    </w:p>
    <w:sectPr w:rsidR="006C2F7A" w:rsidRPr="00EA5F79" w:rsidSect="00002FE9">
      <w:headerReference w:type="default" r:id="rId10"/>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37E9" w14:textId="77777777" w:rsidR="00501EA2" w:rsidRDefault="00501EA2">
      <w:r>
        <w:separator/>
      </w:r>
    </w:p>
  </w:endnote>
  <w:endnote w:type="continuationSeparator" w:id="0">
    <w:p w14:paraId="067243FA" w14:textId="77777777" w:rsidR="00501EA2" w:rsidRDefault="0050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2AA8B" w14:textId="77777777" w:rsidR="00501EA2" w:rsidRDefault="00501EA2">
      <w:r>
        <w:separator/>
      </w:r>
    </w:p>
  </w:footnote>
  <w:footnote w:type="continuationSeparator" w:id="0">
    <w:p w14:paraId="14519D16" w14:textId="77777777" w:rsidR="00501EA2" w:rsidRDefault="0050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17227" w14:textId="77777777"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264999" w:rsidRPr="00264999">
      <w:rPr>
        <w:noProof/>
        <w:sz w:val="24"/>
        <w:szCs w:val="24"/>
        <w:lang w:val="ru-RU"/>
      </w:rPr>
      <w:t>2</w:t>
    </w:r>
    <w:r w:rsidRPr="003945B6">
      <w:rPr>
        <w:sz w:val="24"/>
        <w:szCs w:val="24"/>
      </w:rPr>
      <w:fldChar w:fldCharType="end"/>
    </w:r>
  </w:p>
  <w:p w14:paraId="55B533C2"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FFFFFFFF"/>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3E7A0F3B"/>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7A43425D"/>
    <w:multiLevelType w:val="hybridMultilevel"/>
    <w:tmpl w:val="FFFFFFFF"/>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2FE9"/>
    <w:rsid w:val="00006821"/>
    <w:rsid w:val="00007D0C"/>
    <w:rsid w:val="00010AF8"/>
    <w:rsid w:val="00022E59"/>
    <w:rsid w:val="00030CEF"/>
    <w:rsid w:val="00041C1F"/>
    <w:rsid w:val="00042A7F"/>
    <w:rsid w:val="00046F64"/>
    <w:rsid w:val="00057DDC"/>
    <w:rsid w:val="00060521"/>
    <w:rsid w:val="000605BE"/>
    <w:rsid w:val="000644D9"/>
    <w:rsid w:val="000655A6"/>
    <w:rsid w:val="00084C29"/>
    <w:rsid w:val="00085371"/>
    <w:rsid w:val="00090045"/>
    <w:rsid w:val="0009192D"/>
    <w:rsid w:val="000B786B"/>
    <w:rsid w:val="000C091C"/>
    <w:rsid w:val="000C20B5"/>
    <w:rsid w:val="000C4798"/>
    <w:rsid w:val="000C6523"/>
    <w:rsid w:val="000C77D7"/>
    <w:rsid w:val="000E1FD6"/>
    <w:rsid w:val="000E3215"/>
    <w:rsid w:val="000E3605"/>
    <w:rsid w:val="000F2113"/>
    <w:rsid w:val="000F395F"/>
    <w:rsid w:val="001038DC"/>
    <w:rsid w:val="001105E0"/>
    <w:rsid w:val="00115B24"/>
    <w:rsid w:val="001243CC"/>
    <w:rsid w:val="00142A11"/>
    <w:rsid w:val="00144F10"/>
    <w:rsid w:val="00146936"/>
    <w:rsid w:val="00146C85"/>
    <w:rsid w:val="001611BA"/>
    <w:rsid w:val="001651D9"/>
    <w:rsid w:val="00176D71"/>
    <w:rsid w:val="00182686"/>
    <w:rsid w:val="00183EE9"/>
    <w:rsid w:val="00184DCE"/>
    <w:rsid w:val="00193920"/>
    <w:rsid w:val="001A3755"/>
    <w:rsid w:val="001A712C"/>
    <w:rsid w:val="001B34C5"/>
    <w:rsid w:val="001B5670"/>
    <w:rsid w:val="001B5E31"/>
    <w:rsid w:val="001C13D0"/>
    <w:rsid w:val="001D2AE7"/>
    <w:rsid w:val="001D5657"/>
    <w:rsid w:val="001E0E70"/>
    <w:rsid w:val="001E1F5F"/>
    <w:rsid w:val="001E252C"/>
    <w:rsid w:val="001E2728"/>
    <w:rsid w:val="001F59E1"/>
    <w:rsid w:val="00200BCD"/>
    <w:rsid w:val="00201D88"/>
    <w:rsid w:val="00203596"/>
    <w:rsid w:val="00216288"/>
    <w:rsid w:val="00234BF6"/>
    <w:rsid w:val="0023746A"/>
    <w:rsid w:val="00253355"/>
    <w:rsid w:val="00264999"/>
    <w:rsid w:val="00264EFA"/>
    <w:rsid w:val="002701F6"/>
    <w:rsid w:val="00272E25"/>
    <w:rsid w:val="00291267"/>
    <w:rsid w:val="0029223E"/>
    <w:rsid w:val="002A134F"/>
    <w:rsid w:val="002B2212"/>
    <w:rsid w:val="002B6A18"/>
    <w:rsid w:val="002B6C94"/>
    <w:rsid w:val="002C5FE2"/>
    <w:rsid w:val="002E32FD"/>
    <w:rsid w:val="002E4924"/>
    <w:rsid w:val="002E61C4"/>
    <w:rsid w:val="002F3221"/>
    <w:rsid w:val="002F356B"/>
    <w:rsid w:val="002F36CC"/>
    <w:rsid w:val="00313492"/>
    <w:rsid w:val="0032419D"/>
    <w:rsid w:val="00333D76"/>
    <w:rsid w:val="00336EC4"/>
    <w:rsid w:val="00337918"/>
    <w:rsid w:val="003477B6"/>
    <w:rsid w:val="00350AF5"/>
    <w:rsid w:val="0035379C"/>
    <w:rsid w:val="00364E50"/>
    <w:rsid w:val="0036505C"/>
    <w:rsid w:val="003705E8"/>
    <w:rsid w:val="00372E9A"/>
    <w:rsid w:val="003945B6"/>
    <w:rsid w:val="003958F5"/>
    <w:rsid w:val="00395BBB"/>
    <w:rsid w:val="003A004D"/>
    <w:rsid w:val="003B0F31"/>
    <w:rsid w:val="003B3D20"/>
    <w:rsid w:val="003C5F35"/>
    <w:rsid w:val="003D3F46"/>
    <w:rsid w:val="003F4B61"/>
    <w:rsid w:val="004026BB"/>
    <w:rsid w:val="0040382D"/>
    <w:rsid w:val="0043057A"/>
    <w:rsid w:val="0043391F"/>
    <w:rsid w:val="00435732"/>
    <w:rsid w:val="00435CF5"/>
    <w:rsid w:val="004502FF"/>
    <w:rsid w:val="00450F78"/>
    <w:rsid w:val="00470FD0"/>
    <w:rsid w:val="004823FC"/>
    <w:rsid w:val="0049381A"/>
    <w:rsid w:val="00497481"/>
    <w:rsid w:val="004A7ADB"/>
    <w:rsid w:val="004B0345"/>
    <w:rsid w:val="004B708A"/>
    <w:rsid w:val="004B7286"/>
    <w:rsid w:val="004C170B"/>
    <w:rsid w:val="004C257F"/>
    <w:rsid w:val="004C30CA"/>
    <w:rsid w:val="004C4CF3"/>
    <w:rsid w:val="004E0059"/>
    <w:rsid w:val="004E0545"/>
    <w:rsid w:val="004E59ED"/>
    <w:rsid w:val="004F128C"/>
    <w:rsid w:val="004F324E"/>
    <w:rsid w:val="004F32E1"/>
    <w:rsid w:val="00501EA2"/>
    <w:rsid w:val="00504A92"/>
    <w:rsid w:val="00512B79"/>
    <w:rsid w:val="005143C9"/>
    <w:rsid w:val="0052271C"/>
    <w:rsid w:val="00523281"/>
    <w:rsid w:val="005349DB"/>
    <w:rsid w:val="005403D3"/>
    <w:rsid w:val="00542E9A"/>
    <w:rsid w:val="00561F87"/>
    <w:rsid w:val="00567599"/>
    <w:rsid w:val="00584AA4"/>
    <w:rsid w:val="00586539"/>
    <w:rsid w:val="00592154"/>
    <w:rsid w:val="0059459D"/>
    <w:rsid w:val="005959BD"/>
    <w:rsid w:val="005A5EB3"/>
    <w:rsid w:val="005A7480"/>
    <w:rsid w:val="005B1B2C"/>
    <w:rsid w:val="005D4008"/>
    <w:rsid w:val="005E52B8"/>
    <w:rsid w:val="00611E4C"/>
    <w:rsid w:val="00622936"/>
    <w:rsid w:val="00634D78"/>
    <w:rsid w:val="006351A3"/>
    <w:rsid w:val="00637A09"/>
    <w:rsid w:val="00647182"/>
    <w:rsid w:val="00654EA7"/>
    <w:rsid w:val="00656EBB"/>
    <w:rsid w:val="006630D9"/>
    <w:rsid w:val="0066430A"/>
    <w:rsid w:val="006751F1"/>
    <w:rsid w:val="00676D77"/>
    <w:rsid w:val="00687468"/>
    <w:rsid w:val="00687573"/>
    <w:rsid w:val="00690FCC"/>
    <w:rsid w:val="006927F4"/>
    <w:rsid w:val="006A001C"/>
    <w:rsid w:val="006C1244"/>
    <w:rsid w:val="006C2F7A"/>
    <w:rsid w:val="006C7DE8"/>
    <w:rsid w:val="006D4C46"/>
    <w:rsid w:val="006D7D9B"/>
    <w:rsid w:val="006E56CE"/>
    <w:rsid w:val="007115D7"/>
    <w:rsid w:val="00715E47"/>
    <w:rsid w:val="00722219"/>
    <w:rsid w:val="00722A3F"/>
    <w:rsid w:val="00723DCA"/>
    <w:rsid w:val="007335C6"/>
    <w:rsid w:val="0073683F"/>
    <w:rsid w:val="00747BDD"/>
    <w:rsid w:val="00750F9B"/>
    <w:rsid w:val="00755275"/>
    <w:rsid w:val="00764200"/>
    <w:rsid w:val="00775FEE"/>
    <w:rsid w:val="0077712F"/>
    <w:rsid w:val="00783197"/>
    <w:rsid w:val="007837EB"/>
    <w:rsid w:val="00791CD5"/>
    <w:rsid w:val="007A660F"/>
    <w:rsid w:val="007A7278"/>
    <w:rsid w:val="007B4A2C"/>
    <w:rsid w:val="007B6411"/>
    <w:rsid w:val="007B7B83"/>
    <w:rsid w:val="007C172C"/>
    <w:rsid w:val="007C259A"/>
    <w:rsid w:val="007C2974"/>
    <w:rsid w:val="007C591F"/>
    <w:rsid w:val="007E4A66"/>
    <w:rsid w:val="007E4E51"/>
    <w:rsid w:val="007E6B14"/>
    <w:rsid w:val="007F625B"/>
    <w:rsid w:val="00804F08"/>
    <w:rsid w:val="00805BC3"/>
    <w:rsid w:val="008123DA"/>
    <w:rsid w:val="00815D3C"/>
    <w:rsid w:val="00817CCB"/>
    <w:rsid w:val="00824963"/>
    <w:rsid w:val="00825C24"/>
    <w:rsid w:val="00827847"/>
    <w:rsid w:val="008323AE"/>
    <w:rsid w:val="00836BA3"/>
    <w:rsid w:val="0083712B"/>
    <w:rsid w:val="00837174"/>
    <w:rsid w:val="00841A5A"/>
    <w:rsid w:val="00842E04"/>
    <w:rsid w:val="00844375"/>
    <w:rsid w:val="00855020"/>
    <w:rsid w:val="00856E0C"/>
    <w:rsid w:val="008572B7"/>
    <w:rsid w:val="00857E81"/>
    <w:rsid w:val="00861A85"/>
    <w:rsid w:val="00861D01"/>
    <w:rsid w:val="00862B80"/>
    <w:rsid w:val="00864783"/>
    <w:rsid w:val="00870CA5"/>
    <w:rsid w:val="0088562C"/>
    <w:rsid w:val="00886FD5"/>
    <w:rsid w:val="008909E3"/>
    <w:rsid w:val="008926F4"/>
    <w:rsid w:val="008B1659"/>
    <w:rsid w:val="008C0A98"/>
    <w:rsid w:val="008C33FA"/>
    <w:rsid w:val="008C4F62"/>
    <w:rsid w:val="008C661E"/>
    <w:rsid w:val="008F00DA"/>
    <w:rsid w:val="008F1ACC"/>
    <w:rsid w:val="008F7CFE"/>
    <w:rsid w:val="00904925"/>
    <w:rsid w:val="00911F85"/>
    <w:rsid w:val="0093458A"/>
    <w:rsid w:val="0094215E"/>
    <w:rsid w:val="00945D2F"/>
    <w:rsid w:val="00950E10"/>
    <w:rsid w:val="00952E61"/>
    <w:rsid w:val="00956416"/>
    <w:rsid w:val="009620EA"/>
    <w:rsid w:val="00981DCD"/>
    <w:rsid w:val="009A498B"/>
    <w:rsid w:val="009B55B6"/>
    <w:rsid w:val="009C7C5E"/>
    <w:rsid w:val="009D3F1C"/>
    <w:rsid w:val="009F01B7"/>
    <w:rsid w:val="00A03209"/>
    <w:rsid w:val="00A06A11"/>
    <w:rsid w:val="00A07DA4"/>
    <w:rsid w:val="00A11390"/>
    <w:rsid w:val="00A4484A"/>
    <w:rsid w:val="00A61109"/>
    <w:rsid w:val="00A7050D"/>
    <w:rsid w:val="00A7212D"/>
    <w:rsid w:val="00A82B8D"/>
    <w:rsid w:val="00A82E40"/>
    <w:rsid w:val="00A93784"/>
    <w:rsid w:val="00AA185F"/>
    <w:rsid w:val="00AA25EE"/>
    <w:rsid w:val="00AA5389"/>
    <w:rsid w:val="00AA7677"/>
    <w:rsid w:val="00AB07C2"/>
    <w:rsid w:val="00AC3C47"/>
    <w:rsid w:val="00AE0F72"/>
    <w:rsid w:val="00AE162E"/>
    <w:rsid w:val="00AE65A0"/>
    <w:rsid w:val="00AF0327"/>
    <w:rsid w:val="00AF778B"/>
    <w:rsid w:val="00B00CF3"/>
    <w:rsid w:val="00B22FA0"/>
    <w:rsid w:val="00B2568E"/>
    <w:rsid w:val="00B26E40"/>
    <w:rsid w:val="00B26E44"/>
    <w:rsid w:val="00B4137F"/>
    <w:rsid w:val="00B414E5"/>
    <w:rsid w:val="00B47009"/>
    <w:rsid w:val="00B512EB"/>
    <w:rsid w:val="00B51941"/>
    <w:rsid w:val="00B55DEC"/>
    <w:rsid w:val="00B579ED"/>
    <w:rsid w:val="00B633E5"/>
    <w:rsid w:val="00B66F74"/>
    <w:rsid w:val="00B67589"/>
    <w:rsid w:val="00B70BAD"/>
    <w:rsid w:val="00B719DA"/>
    <w:rsid w:val="00BA0008"/>
    <w:rsid w:val="00BA6A5C"/>
    <w:rsid w:val="00BB06FD"/>
    <w:rsid w:val="00BC1CBF"/>
    <w:rsid w:val="00BD70C6"/>
    <w:rsid w:val="00BE13CA"/>
    <w:rsid w:val="00BE5E7F"/>
    <w:rsid w:val="00BF1848"/>
    <w:rsid w:val="00BF3058"/>
    <w:rsid w:val="00BF61CA"/>
    <w:rsid w:val="00BF7369"/>
    <w:rsid w:val="00C02FE1"/>
    <w:rsid w:val="00C26AC5"/>
    <w:rsid w:val="00C33EFF"/>
    <w:rsid w:val="00C46828"/>
    <w:rsid w:val="00C47C56"/>
    <w:rsid w:val="00C47CB0"/>
    <w:rsid w:val="00C511CA"/>
    <w:rsid w:val="00C63094"/>
    <w:rsid w:val="00C638C2"/>
    <w:rsid w:val="00C64D67"/>
    <w:rsid w:val="00C73FC5"/>
    <w:rsid w:val="00C74B67"/>
    <w:rsid w:val="00C83EEF"/>
    <w:rsid w:val="00C933EE"/>
    <w:rsid w:val="00CA56F9"/>
    <w:rsid w:val="00CA5F6A"/>
    <w:rsid w:val="00CB035F"/>
    <w:rsid w:val="00CB4554"/>
    <w:rsid w:val="00CB5FC5"/>
    <w:rsid w:val="00CB63F4"/>
    <w:rsid w:val="00CB6D3B"/>
    <w:rsid w:val="00CC122F"/>
    <w:rsid w:val="00CC15E8"/>
    <w:rsid w:val="00CC210A"/>
    <w:rsid w:val="00CC2EA2"/>
    <w:rsid w:val="00CC6C49"/>
    <w:rsid w:val="00CD00E2"/>
    <w:rsid w:val="00CD0DD2"/>
    <w:rsid w:val="00CD5C7E"/>
    <w:rsid w:val="00CD7ACD"/>
    <w:rsid w:val="00CE14D9"/>
    <w:rsid w:val="00D03D12"/>
    <w:rsid w:val="00D122AF"/>
    <w:rsid w:val="00D125A1"/>
    <w:rsid w:val="00D14257"/>
    <w:rsid w:val="00D16275"/>
    <w:rsid w:val="00D27758"/>
    <w:rsid w:val="00D36D97"/>
    <w:rsid w:val="00D47EBF"/>
    <w:rsid w:val="00D55659"/>
    <w:rsid w:val="00D607C9"/>
    <w:rsid w:val="00D71F01"/>
    <w:rsid w:val="00D73D1F"/>
    <w:rsid w:val="00D7695F"/>
    <w:rsid w:val="00D92F17"/>
    <w:rsid w:val="00D93A2C"/>
    <w:rsid w:val="00DA1733"/>
    <w:rsid w:val="00DB03D7"/>
    <w:rsid w:val="00DC2A9F"/>
    <w:rsid w:val="00DD003D"/>
    <w:rsid w:val="00DD36A3"/>
    <w:rsid w:val="00DD599D"/>
    <w:rsid w:val="00DD6A3A"/>
    <w:rsid w:val="00DE28B3"/>
    <w:rsid w:val="00DE6CCD"/>
    <w:rsid w:val="00E016F5"/>
    <w:rsid w:val="00E01BE7"/>
    <w:rsid w:val="00E127F9"/>
    <w:rsid w:val="00E20177"/>
    <w:rsid w:val="00E2216E"/>
    <w:rsid w:val="00E30F1B"/>
    <w:rsid w:val="00E3515D"/>
    <w:rsid w:val="00E36559"/>
    <w:rsid w:val="00E40B0F"/>
    <w:rsid w:val="00E43F0B"/>
    <w:rsid w:val="00E445C3"/>
    <w:rsid w:val="00E46600"/>
    <w:rsid w:val="00E502D2"/>
    <w:rsid w:val="00E51A6F"/>
    <w:rsid w:val="00E55BA5"/>
    <w:rsid w:val="00E625AA"/>
    <w:rsid w:val="00E8689A"/>
    <w:rsid w:val="00E87995"/>
    <w:rsid w:val="00E91551"/>
    <w:rsid w:val="00E9323A"/>
    <w:rsid w:val="00E937A2"/>
    <w:rsid w:val="00E94AD9"/>
    <w:rsid w:val="00E94BC7"/>
    <w:rsid w:val="00EA36D5"/>
    <w:rsid w:val="00EA5F79"/>
    <w:rsid w:val="00EC550D"/>
    <w:rsid w:val="00EE1889"/>
    <w:rsid w:val="00EE6F32"/>
    <w:rsid w:val="00EF1618"/>
    <w:rsid w:val="00F03830"/>
    <w:rsid w:val="00F03964"/>
    <w:rsid w:val="00F03E60"/>
    <w:rsid w:val="00F070C3"/>
    <w:rsid w:val="00F32880"/>
    <w:rsid w:val="00F406AE"/>
    <w:rsid w:val="00F40837"/>
    <w:rsid w:val="00F441F4"/>
    <w:rsid w:val="00F45518"/>
    <w:rsid w:val="00F52ADF"/>
    <w:rsid w:val="00F52D52"/>
    <w:rsid w:val="00F5327E"/>
    <w:rsid w:val="00F730D9"/>
    <w:rsid w:val="00F868C1"/>
    <w:rsid w:val="00F923BA"/>
    <w:rsid w:val="00F94EC9"/>
    <w:rsid w:val="00FA288F"/>
    <w:rsid w:val="00FA58CA"/>
    <w:rsid w:val="00FB3DD9"/>
    <w:rsid w:val="00FC1581"/>
    <w:rsid w:val="00FC6DEA"/>
    <w:rsid w:val="00FD318A"/>
    <w:rsid w:val="00FE0629"/>
    <w:rsid w:val="00FE4D6C"/>
    <w:rsid w:val="00FF2181"/>
    <w:rsid w:val="00FF5C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FAA4D"/>
  <w14:defaultImageDpi w14:val="0"/>
  <w15:docId w15:val="{82F0B75F-17AC-49ED-A760-6F0D86C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6">
    <w:name w:val="Table Grid"/>
    <w:basedOn w:val="a1"/>
    <w:uiPriority w:val="5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651D9"/>
    <w:rPr>
      <w:rFonts w:ascii="Tahoma" w:hAnsi="Tahoma" w:cs="Tahoma"/>
      <w:sz w:val="16"/>
      <w:szCs w:val="16"/>
    </w:rPr>
  </w:style>
  <w:style w:type="character" w:customStyle="1" w:styleId="a8">
    <w:name w:val="Текст выноски Знак"/>
    <w:basedOn w:val="a0"/>
    <w:link w:val="a7"/>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customStyle="1" w:styleId="ac">
    <w:name w:val="Нормальний текст"/>
    <w:basedOn w:val="a"/>
    <w:link w:val="ad"/>
    <w:qFormat/>
    <w:rsid w:val="00CB4554"/>
    <w:pPr>
      <w:spacing w:before="120"/>
      <w:ind w:firstLine="567"/>
    </w:pPr>
    <w:rPr>
      <w:rFonts w:ascii="Antiqua" w:hAnsi="Antiqua"/>
      <w:sz w:val="26"/>
      <w:szCs w:val="20"/>
      <w:lang w:eastAsia="ru-RU"/>
    </w:rPr>
  </w:style>
  <w:style w:type="paragraph" w:customStyle="1" w:styleId="StyleZakonu">
    <w:name w:val="StyleZakonu"/>
    <w:basedOn w:val="a"/>
    <w:rsid w:val="00CB4554"/>
    <w:pPr>
      <w:spacing w:after="60" w:line="220" w:lineRule="exact"/>
      <w:ind w:firstLine="284"/>
    </w:pPr>
    <w:rPr>
      <w:sz w:val="20"/>
      <w:szCs w:val="20"/>
      <w:lang w:eastAsia="ru-RU"/>
    </w:rPr>
  </w:style>
  <w:style w:type="character" w:customStyle="1" w:styleId="rvts0">
    <w:name w:val="rvts0"/>
    <w:rsid w:val="00CB4554"/>
  </w:style>
  <w:style w:type="character" w:customStyle="1" w:styleId="ad">
    <w:name w:val="Нормальний текст Знак"/>
    <w:link w:val="ac"/>
    <w:locked/>
    <w:rsid w:val="00CB4554"/>
    <w:rPr>
      <w:rFonts w:ascii="Antiqua" w:hAnsi="Antiqua"/>
      <w:sz w:val="20"/>
      <w:lang w:val="x-none" w:eastAsia="ru-RU"/>
    </w:rPr>
  </w:style>
  <w:style w:type="character" w:customStyle="1" w:styleId="rvts9">
    <w:name w:val="rvts9"/>
    <w:basedOn w:val="a0"/>
    <w:rsid w:val="00041C1F"/>
    <w:rPr>
      <w:rFonts w:cs="Times New Roman"/>
    </w:rPr>
  </w:style>
  <w:style w:type="character" w:customStyle="1" w:styleId="rvts23">
    <w:name w:val="rvts23"/>
    <w:rsid w:val="006C2F7A"/>
  </w:style>
  <w:style w:type="character" w:styleId="ae">
    <w:name w:val="Hyperlink"/>
    <w:basedOn w:val="a0"/>
    <w:uiPriority w:val="99"/>
    <w:unhideWhenUsed/>
    <w:rsid w:val="0026499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1566">
      <w:marLeft w:val="0"/>
      <w:marRight w:val="0"/>
      <w:marTop w:val="0"/>
      <w:marBottom w:val="0"/>
      <w:divBdr>
        <w:top w:val="none" w:sz="0" w:space="0" w:color="auto"/>
        <w:left w:val="none" w:sz="0" w:space="0" w:color="auto"/>
        <w:bottom w:val="none" w:sz="0" w:space="0" w:color="auto"/>
        <w:right w:val="none" w:sz="0" w:space="0" w:color="auto"/>
      </w:divBdr>
    </w:div>
    <w:div w:id="353531567">
      <w:marLeft w:val="0"/>
      <w:marRight w:val="0"/>
      <w:marTop w:val="0"/>
      <w:marBottom w:val="0"/>
      <w:divBdr>
        <w:top w:val="none" w:sz="0" w:space="0" w:color="auto"/>
        <w:left w:val="none" w:sz="0" w:space="0" w:color="auto"/>
        <w:bottom w:val="none" w:sz="0" w:space="0" w:color="auto"/>
        <w:right w:val="none" w:sz="0" w:space="0" w:color="auto"/>
      </w:divBdr>
    </w:div>
    <w:div w:id="353531568">
      <w:marLeft w:val="0"/>
      <w:marRight w:val="0"/>
      <w:marTop w:val="0"/>
      <w:marBottom w:val="0"/>
      <w:divBdr>
        <w:top w:val="none" w:sz="0" w:space="0" w:color="auto"/>
        <w:left w:val="none" w:sz="0" w:space="0" w:color="auto"/>
        <w:bottom w:val="none" w:sz="0" w:space="0" w:color="auto"/>
        <w:right w:val="none" w:sz="0" w:space="0" w:color="auto"/>
      </w:divBdr>
    </w:div>
    <w:div w:id="353531569">
      <w:marLeft w:val="0"/>
      <w:marRight w:val="0"/>
      <w:marTop w:val="0"/>
      <w:marBottom w:val="0"/>
      <w:divBdr>
        <w:top w:val="none" w:sz="0" w:space="0" w:color="auto"/>
        <w:left w:val="none" w:sz="0" w:space="0" w:color="auto"/>
        <w:bottom w:val="none" w:sz="0" w:space="0" w:color="auto"/>
        <w:right w:val="none" w:sz="0" w:space="0" w:color="auto"/>
      </w:divBdr>
    </w:div>
    <w:div w:id="353531570">
      <w:marLeft w:val="0"/>
      <w:marRight w:val="0"/>
      <w:marTop w:val="0"/>
      <w:marBottom w:val="0"/>
      <w:divBdr>
        <w:top w:val="none" w:sz="0" w:space="0" w:color="auto"/>
        <w:left w:val="none" w:sz="0" w:space="0" w:color="auto"/>
        <w:bottom w:val="none" w:sz="0" w:space="0" w:color="auto"/>
        <w:right w:val="none" w:sz="0" w:space="0" w:color="auto"/>
      </w:divBdr>
    </w:div>
    <w:div w:id="353531571">
      <w:marLeft w:val="0"/>
      <w:marRight w:val="0"/>
      <w:marTop w:val="0"/>
      <w:marBottom w:val="0"/>
      <w:divBdr>
        <w:top w:val="none" w:sz="0" w:space="0" w:color="auto"/>
        <w:left w:val="none" w:sz="0" w:space="0" w:color="auto"/>
        <w:bottom w:val="none" w:sz="0" w:space="0" w:color="auto"/>
        <w:right w:val="none" w:sz="0" w:space="0" w:color="auto"/>
      </w:divBdr>
    </w:div>
    <w:div w:id="353531572">
      <w:marLeft w:val="0"/>
      <w:marRight w:val="0"/>
      <w:marTop w:val="0"/>
      <w:marBottom w:val="0"/>
      <w:divBdr>
        <w:top w:val="none" w:sz="0" w:space="0" w:color="auto"/>
        <w:left w:val="none" w:sz="0" w:space="0" w:color="auto"/>
        <w:bottom w:val="none" w:sz="0" w:space="0" w:color="auto"/>
        <w:right w:val="none" w:sz="0" w:space="0" w:color="auto"/>
      </w:divBdr>
    </w:div>
    <w:div w:id="353531573">
      <w:marLeft w:val="0"/>
      <w:marRight w:val="0"/>
      <w:marTop w:val="0"/>
      <w:marBottom w:val="0"/>
      <w:divBdr>
        <w:top w:val="none" w:sz="0" w:space="0" w:color="auto"/>
        <w:left w:val="none" w:sz="0" w:space="0" w:color="auto"/>
        <w:bottom w:val="none" w:sz="0" w:space="0" w:color="auto"/>
        <w:right w:val="none" w:sz="0" w:space="0" w:color="auto"/>
      </w:divBdr>
    </w:div>
    <w:div w:id="353531574">
      <w:marLeft w:val="0"/>
      <w:marRight w:val="0"/>
      <w:marTop w:val="0"/>
      <w:marBottom w:val="0"/>
      <w:divBdr>
        <w:top w:val="none" w:sz="0" w:space="0" w:color="auto"/>
        <w:left w:val="none" w:sz="0" w:space="0" w:color="auto"/>
        <w:bottom w:val="none" w:sz="0" w:space="0" w:color="auto"/>
        <w:right w:val="none" w:sz="0" w:space="0" w:color="auto"/>
      </w:divBdr>
    </w:div>
    <w:div w:id="353531575">
      <w:marLeft w:val="0"/>
      <w:marRight w:val="0"/>
      <w:marTop w:val="0"/>
      <w:marBottom w:val="0"/>
      <w:divBdr>
        <w:top w:val="none" w:sz="0" w:space="0" w:color="auto"/>
        <w:left w:val="none" w:sz="0" w:space="0" w:color="auto"/>
        <w:bottom w:val="none" w:sz="0" w:space="0" w:color="auto"/>
        <w:right w:val="none" w:sz="0" w:space="0" w:color="auto"/>
      </w:divBdr>
    </w:div>
    <w:div w:id="353531581">
      <w:marLeft w:val="0"/>
      <w:marRight w:val="0"/>
      <w:marTop w:val="0"/>
      <w:marBottom w:val="0"/>
      <w:divBdr>
        <w:top w:val="none" w:sz="0" w:space="0" w:color="auto"/>
        <w:left w:val="none" w:sz="0" w:space="0" w:color="auto"/>
        <w:bottom w:val="none" w:sz="0" w:space="0" w:color="auto"/>
        <w:right w:val="none" w:sz="0" w:space="0" w:color="auto"/>
      </w:divBdr>
    </w:div>
    <w:div w:id="353531582">
      <w:marLeft w:val="0"/>
      <w:marRight w:val="0"/>
      <w:marTop w:val="0"/>
      <w:marBottom w:val="0"/>
      <w:divBdr>
        <w:top w:val="none" w:sz="0" w:space="0" w:color="auto"/>
        <w:left w:val="none" w:sz="0" w:space="0" w:color="auto"/>
        <w:bottom w:val="none" w:sz="0" w:space="0" w:color="auto"/>
        <w:right w:val="none" w:sz="0" w:space="0" w:color="auto"/>
      </w:divBdr>
      <w:divsChild>
        <w:div w:id="353531577">
          <w:marLeft w:val="0"/>
          <w:marRight w:val="0"/>
          <w:marTop w:val="100"/>
          <w:marBottom w:val="100"/>
          <w:divBdr>
            <w:top w:val="none" w:sz="0" w:space="0" w:color="auto"/>
            <w:left w:val="none" w:sz="0" w:space="0" w:color="auto"/>
            <w:bottom w:val="none" w:sz="0" w:space="0" w:color="auto"/>
            <w:right w:val="none" w:sz="0" w:space="0" w:color="auto"/>
          </w:divBdr>
          <w:divsChild>
            <w:div w:id="353531578">
              <w:marLeft w:val="0"/>
              <w:marRight w:val="0"/>
              <w:marTop w:val="0"/>
              <w:marBottom w:val="0"/>
              <w:divBdr>
                <w:top w:val="none" w:sz="0" w:space="0" w:color="auto"/>
                <w:left w:val="none" w:sz="0" w:space="0" w:color="auto"/>
                <w:bottom w:val="none" w:sz="0" w:space="0" w:color="auto"/>
                <w:right w:val="none" w:sz="0" w:space="0" w:color="auto"/>
              </w:divBdr>
              <w:divsChild>
                <w:div w:id="353531596">
                  <w:marLeft w:val="0"/>
                  <w:marRight w:val="0"/>
                  <w:marTop w:val="0"/>
                  <w:marBottom w:val="0"/>
                  <w:divBdr>
                    <w:top w:val="none" w:sz="0" w:space="0" w:color="auto"/>
                    <w:left w:val="none" w:sz="0" w:space="0" w:color="auto"/>
                    <w:bottom w:val="none" w:sz="0" w:space="0" w:color="auto"/>
                    <w:right w:val="none" w:sz="0" w:space="0" w:color="auto"/>
                  </w:divBdr>
                  <w:divsChild>
                    <w:div w:id="3535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31590">
      <w:marLeft w:val="0"/>
      <w:marRight w:val="0"/>
      <w:marTop w:val="0"/>
      <w:marBottom w:val="0"/>
      <w:divBdr>
        <w:top w:val="none" w:sz="0" w:space="0" w:color="auto"/>
        <w:left w:val="none" w:sz="0" w:space="0" w:color="auto"/>
        <w:bottom w:val="none" w:sz="0" w:space="0" w:color="auto"/>
        <w:right w:val="none" w:sz="0" w:space="0" w:color="auto"/>
      </w:divBdr>
      <w:divsChild>
        <w:div w:id="353531580">
          <w:marLeft w:val="0"/>
          <w:marRight w:val="0"/>
          <w:marTop w:val="100"/>
          <w:marBottom w:val="100"/>
          <w:divBdr>
            <w:top w:val="none" w:sz="0" w:space="0" w:color="auto"/>
            <w:left w:val="none" w:sz="0" w:space="0" w:color="auto"/>
            <w:bottom w:val="none" w:sz="0" w:space="0" w:color="auto"/>
            <w:right w:val="none" w:sz="0" w:space="0" w:color="auto"/>
          </w:divBdr>
          <w:divsChild>
            <w:div w:id="353531576">
              <w:marLeft w:val="0"/>
              <w:marRight w:val="0"/>
              <w:marTop w:val="0"/>
              <w:marBottom w:val="0"/>
              <w:divBdr>
                <w:top w:val="none" w:sz="0" w:space="0" w:color="auto"/>
                <w:left w:val="none" w:sz="0" w:space="0" w:color="auto"/>
                <w:bottom w:val="none" w:sz="0" w:space="0" w:color="auto"/>
                <w:right w:val="none" w:sz="0" w:space="0" w:color="auto"/>
              </w:divBdr>
              <w:divsChild>
                <w:div w:id="353531579">
                  <w:marLeft w:val="0"/>
                  <w:marRight w:val="0"/>
                  <w:marTop w:val="0"/>
                  <w:marBottom w:val="0"/>
                  <w:divBdr>
                    <w:top w:val="none" w:sz="0" w:space="0" w:color="auto"/>
                    <w:left w:val="none" w:sz="0" w:space="0" w:color="auto"/>
                    <w:bottom w:val="none" w:sz="0" w:space="0" w:color="auto"/>
                    <w:right w:val="none" w:sz="0" w:space="0" w:color="auto"/>
                  </w:divBdr>
                  <w:divsChild>
                    <w:div w:id="3535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31591">
      <w:marLeft w:val="0"/>
      <w:marRight w:val="0"/>
      <w:marTop w:val="0"/>
      <w:marBottom w:val="0"/>
      <w:divBdr>
        <w:top w:val="none" w:sz="0" w:space="0" w:color="auto"/>
        <w:left w:val="none" w:sz="0" w:space="0" w:color="auto"/>
        <w:bottom w:val="none" w:sz="0" w:space="0" w:color="auto"/>
        <w:right w:val="none" w:sz="0" w:space="0" w:color="auto"/>
      </w:divBdr>
      <w:divsChild>
        <w:div w:id="353531586">
          <w:marLeft w:val="0"/>
          <w:marRight w:val="0"/>
          <w:marTop w:val="100"/>
          <w:marBottom w:val="100"/>
          <w:divBdr>
            <w:top w:val="none" w:sz="0" w:space="0" w:color="auto"/>
            <w:left w:val="none" w:sz="0" w:space="0" w:color="auto"/>
            <w:bottom w:val="none" w:sz="0" w:space="0" w:color="auto"/>
            <w:right w:val="none" w:sz="0" w:space="0" w:color="auto"/>
          </w:divBdr>
          <w:divsChild>
            <w:div w:id="353531583">
              <w:marLeft w:val="0"/>
              <w:marRight w:val="0"/>
              <w:marTop w:val="0"/>
              <w:marBottom w:val="0"/>
              <w:divBdr>
                <w:top w:val="none" w:sz="0" w:space="0" w:color="auto"/>
                <w:left w:val="none" w:sz="0" w:space="0" w:color="auto"/>
                <w:bottom w:val="none" w:sz="0" w:space="0" w:color="auto"/>
                <w:right w:val="none" w:sz="0" w:space="0" w:color="auto"/>
              </w:divBdr>
              <w:divsChild>
                <w:div w:id="353531588">
                  <w:marLeft w:val="0"/>
                  <w:marRight w:val="0"/>
                  <w:marTop w:val="0"/>
                  <w:marBottom w:val="0"/>
                  <w:divBdr>
                    <w:top w:val="none" w:sz="0" w:space="0" w:color="auto"/>
                    <w:left w:val="none" w:sz="0" w:space="0" w:color="auto"/>
                    <w:bottom w:val="none" w:sz="0" w:space="0" w:color="auto"/>
                    <w:right w:val="none" w:sz="0" w:space="0" w:color="auto"/>
                  </w:divBdr>
                  <w:divsChild>
                    <w:div w:id="3535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31593">
      <w:marLeft w:val="0"/>
      <w:marRight w:val="0"/>
      <w:marTop w:val="0"/>
      <w:marBottom w:val="0"/>
      <w:divBdr>
        <w:top w:val="none" w:sz="0" w:space="0" w:color="auto"/>
        <w:left w:val="none" w:sz="0" w:space="0" w:color="auto"/>
        <w:bottom w:val="none" w:sz="0" w:space="0" w:color="auto"/>
        <w:right w:val="none" w:sz="0" w:space="0" w:color="auto"/>
      </w:divBdr>
      <w:divsChild>
        <w:div w:id="353531585">
          <w:marLeft w:val="0"/>
          <w:marRight w:val="0"/>
          <w:marTop w:val="100"/>
          <w:marBottom w:val="100"/>
          <w:divBdr>
            <w:top w:val="none" w:sz="0" w:space="0" w:color="auto"/>
            <w:left w:val="none" w:sz="0" w:space="0" w:color="auto"/>
            <w:bottom w:val="none" w:sz="0" w:space="0" w:color="auto"/>
            <w:right w:val="none" w:sz="0" w:space="0" w:color="auto"/>
          </w:divBdr>
          <w:divsChild>
            <w:div w:id="353531587">
              <w:marLeft w:val="0"/>
              <w:marRight w:val="0"/>
              <w:marTop w:val="0"/>
              <w:marBottom w:val="0"/>
              <w:divBdr>
                <w:top w:val="none" w:sz="0" w:space="0" w:color="auto"/>
                <w:left w:val="none" w:sz="0" w:space="0" w:color="auto"/>
                <w:bottom w:val="none" w:sz="0" w:space="0" w:color="auto"/>
                <w:right w:val="none" w:sz="0" w:space="0" w:color="auto"/>
              </w:divBdr>
              <w:divsChild>
                <w:div w:id="353531595">
                  <w:marLeft w:val="0"/>
                  <w:marRight w:val="0"/>
                  <w:marTop w:val="0"/>
                  <w:marBottom w:val="0"/>
                  <w:divBdr>
                    <w:top w:val="none" w:sz="0" w:space="0" w:color="auto"/>
                    <w:left w:val="none" w:sz="0" w:space="0" w:color="auto"/>
                    <w:bottom w:val="none" w:sz="0" w:space="0" w:color="auto"/>
                    <w:right w:val="none" w:sz="0" w:space="0" w:color="auto"/>
                  </w:divBdr>
                  <w:divsChild>
                    <w:div w:id="3535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31597">
      <w:marLeft w:val="0"/>
      <w:marRight w:val="0"/>
      <w:marTop w:val="0"/>
      <w:marBottom w:val="0"/>
      <w:divBdr>
        <w:top w:val="none" w:sz="0" w:space="0" w:color="auto"/>
        <w:left w:val="none" w:sz="0" w:space="0" w:color="auto"/>
        <w:bottom w:val="none" w:sz="0" w:space="0" w:color="auto"/>
        <w:right w:val="none" w:sz="0" w:space="0" w:color="auto"/>
      </w:divBdr>
    </w:div>
    <w:div w:id="353531598">
      <w:marLeft w:val="0"/>
      <w:marRight w:val="0"/>
      <w:marTop w:val="0"/>
      <w:marBottom w:val="0"/>
      <w:divBdr>
        <w:top w:val="none" w:sz="0" w:space="0" w:color="auto"/>
        <w:left w:val="none" w:sz="0" w:space="0" w:color="auto"/>
        <w:bottom w:val="none" w:sz="0" w:space="0" w:color="auto"/>
        <w:right w:val="none" w:sz="0" w:space="0" w:color="auto"/>
      </w:divBdr>
    </w:div>
    <w:div w:id="353531599">
      <w:marLeft w:val="0"/>
      <w:marRight w:val="0"/>
      <w:marTop w:val="0"/>
      <w:marBottom w:val="0"/>
      <w:divBdr>
        <w:top w:val="none" w:sz="0" w:space="0" w:color="auto"/>
        <w:left w:val="none" w:sz="0" w:space="0" w:color="auto"/>
        <w:bottom w:val="none" w:sz="0" w:space="0" w:color="auto"/>
        <w:right w:val="none" w:sz="0" w:space="0" w:color="auto"/>
      </w:divBdr>
    </w:div>
    <w:div w:id="353531600">
      <w:marLeft w:val="0"/>
      <w:marRight w:val="0"/>
      <w:marTop w:val="0"/>
      <w:marBottom w:val="0"/>
      <w:divBdr>
        <w:top w:val="none" w:sz="0" w:space="0" w:color="auto"/>
        <w:left w:val="none" w:sz="0" w:space="0" w:color="auto"/>
        <w:bottom w:val="none" w:sz="0" w:space="0" w:color="auto"/>
        <w:right w:val="none" w:sz="0" w:space="0" w:color="auto"/>
      </w:divBdr>
    </w:div>
    <w:div w:id="353531601">
      <w:marLeft w:val="0"/>
      <w:marRight w:val="0"/>
      <w:marTop w:val="0"/>
      <w:marBottom w:val="0"/>
      <w:divBdr>
        <w:top w:val="none" w:sz="0" w:space="0" w:color="auto"/>
        <w:left w:val="none" w:sz="0" w:space="0" w:color="auto"/>
        <w:bottom w:val="none" w:sz="0" w:space="0" w:color="auto"/>
        <w:right w:val="none" w:sz="0" w:space="0" w:color="auto"/>
      </w:divBdr>
    </w:div>
    <w:div w:id="353531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8B76-8172-46AB-AB81-B63AAD2A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2265</Words>
  <Characters>12911</Characters>
  <Application>Microsoft Office Word</Application>
  <DocSecurity>0</DocSecurity>
  <Lines>107</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cp:revision>
  <cp:lastPrinted>2021-03-15T11:46:00Z</cp:lastPrinted>
  <dcterms:created xsi:type="dcterms:W3CDTF">2024-01-31T09:41:00Z</dcterms:created>
  <dcterms:modified xsi:type="dcterms:W3CDTF">2024-01-31T09:41:00Z</dcterms:modified>
</cp:coreProperties>
</file>