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B5" w:rsidRDefault="004421B5" w:rsidP="004421B5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1B5" w:rsidRDefault="004421B5" w:rsidP="004421B5">
      <w:pPr>
        <w:pStyle w:val="a3"/>
        <w:rPr>
          <w:sz w:val="28"/>
          <w:szCs w:val="28"/>
        </w:rPr>
      </w:pPr>
    </w:p>
    <w:p w:rsidR="004421B5" w:rsidRDefault="004421B5" w:rsidP="004421B5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4421B5" w:rsidRDefault="004421B5" w:rsidP="004421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4421B5" w:rsidRPr="00BD09F4" w:rsidRDefault="004421B5" w:rsidP="004421B5">
      <w:pPr>
        <w:jc w:val="center"/>
        <w:rPr>
          <w:sz w:val="16"/>
          <w:szCs w:val="16"/>
          <w:lang w:val="uk-UA"/>
        </w:rPr>
      </w:pPr>
    </w:p>
    <w:p w:rsidR="004421B5" w:rsidRDefault="004421B5" w:rsidP="004421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4421B5" w:rsidRPr="00BD09F4" w:rsidRDefault="004421B5" w:rsidP="004421B5">
      <w:pPr>
        <w:jc w:val="center"/>
        <w:rPr>
          <w:sz w:val="16"/>
          <w:szCs w:val="16"/>
          <w:lang w:val="uk-UA"/>
        </w:rPr>
      </w:pPr>
    </w:p>
    <w:p w:rsidR="004421B5" w:rsidRDefault="004421B5" w:rsidP="004421B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4421B5" w:rsidRDefault="004421B5" w:rsidP="004421B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4421B5" w:rsidRDefault="00421821" w:rsidP="004421B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42182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14</w:t>
      </w:r>
      <w:r w:rsidR="004421B5" w:rsidRPr="0042182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</w:t>
      </w:r>
      <w:r w:rsidR="004421B5" w:rsidRPr="00421821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4421B5" w:rsidRPr="0042182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02</w:t>
      </w:r>
      <w:r w:rsidR="004421B5" w:rsidRPr="00421821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="004421B5" w:rsidRPr="0042182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22</w:t>
      </w:r>
      <w:r w:rsidR="004421B5" w:rsidRPr="00421821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 </w:t>
      </w:r>
      <w:r w:rsidRPr="0042182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2/7</w:t>
      </w:r>
      <w:r w:rsidR="004421B5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4421B5" w:rsidRPr="00421821" w:rsidRDefault="00421821" w:rsidP="004421B5">
      <w:pPr>
        <w:rPr>
          <w:sz w:val="28"/>
          <w:szCs w:val="28"/>
          <w:lang w:val="uk-UA"/>
        </w:rPr>
      </w:pPr>
      <w:proofErr w:type="spellStart"/>
      <w:r w:rsidRPr="00421821">
        <w:rPr>
          <w:sz w:val="28"/>
          <w:szCs w:val="28"/>
          <w:lang w:val="uk-UA"/>
        </w:rPr>
        <w:t>смт</w:t>
      </w:r>
      <w:proofErr w:type="spellEnd"/>
      <w:r w:rsidRPr="00421821">
        <w:rPr>
          <w:sz w:val="28"/>
          <w:szCs w:val="28"/>
          <w:lang w:val="uk-UA"/>
        </w:rPr>
        <w:t>. Люблинець</w:t>
      </w:r>
    </w:p>
    <w:p w:rsidR="00421821" w:rsidRDefault="00421821" w:rsidP="004421B5">
      <w:pPr>
        <w:rPr>
          <w:lang w:val="uk-UA"/>
        </w:rPr>
      </w:pPr>
    </w:p>
    <w:p w:rsidR="004421B5" w:rsidRPr="00AB297C" w:rsidRDefault="004421B5" w:rsidP="004421B5">
      <w:pPr>
        <w:rPr>
          <w:b/>
          <w:bCs/>
          <w:sz w:val="28"/>
          <w:szCs w:val="28"/>
        </w:rPr>
      </w:pPr>
      <w:r w:rsidRPr="00AB297C">
        <w:rPr>
          <w:b/>
          <w:bCs/>
          <w:sz w:val="28"/>
          <w:szCs w:val="28"/>
        </w:rPr>
        <w:t xml:space="preserve">Про </w:t>
      </w:r>
      <w:r w:rsidRPr="00AB297C">
        <w:rPr>
          <w:b/>
          <w:bCs/>
          <w:sz w:val="28"/>
          <w:szCs w:val="28"/>
          <w:lang w:val="uk-UA"/>
        </w:rPr>
        <w:t>надання статусу</w:t>
      </w:r>
      <w:r w:rsidRPr="00AB297C">
        <w:rPr>
          <w:b/>
          <w:bCs/>
          <w:sz w:val="28"/>
          <w:szCs w:val="28"/>
        </w:rPr>
        <w:t xml:space="preserve"> д</w:t>
      </w:r>
      <w:proofErr w:type="spellStart"/>
      <w:r w:rsidRPr="00AB297C">
        <w:rPr>
          <w:b/>
          <w:bCs/>
          <w:sz w:val="28"/>
          <w:szCs w:val="28"/>
          <w:lang w:val="uk-UA"/>
        </w:rPr>
        <w:t>итини</w:t>
      </w:r>
      <w:proofErr w:type="spellEnd"/>
      <w:r w:rsidRPr="00AB297C">
        <w:rPr>
          <w:b/>
          <w:bCs/>
          <w:sz w:val="28"/>
          <w:szCs w:val="28"/>
        </w:rPr>
        <w:t>,</w:t>
      </w:r>
    </w:p>
    <w:p w:rsidR="004421B5" w:rsidRPr="00AB297C" w:rsidRDefault="004421B5" w:rsidP="004421B5">
      <w:pPr>
        <w:rPr>
          <w:b/>
          <w:bCs/>
          <w:sz w:val="28"/>
          <w:szCs w:val="28"/>
        </w:rPr>
      </w:pPr>
      <w:r w:rsidRPr="00AB297C">
        <w:rPr>
          <w:b/>
          <w:bCs/>
          <w:sz w:val="28"/>
          <w:szCs w:val="28"/>
        </w:rPr>
        <w:t>позбавлен</w:t>
      </w:r>
      <w:proofErr w:type="spellStart"/>
      <w:r w:rsidRPr="00AB297C">
        <w:rPr>
          <w:b/>
          <w:bCs/>
          <w:sz w:val="28"/>
          <w:szCs w:val="28"/>
          <w:lang w:val="uk-UA"/>
        </w:rPr>
        <w:t>ої</w:t>
      </w:r>
      <w:proofErr w:type="spellEnd"/>
      <w:r w:rsidRPr="00AB297C">
        <w:rPr>
          <w:b/>
          <w:bCs/>
          <w:sz w:val="28"/>
          <w:szCs w:val="28"/>
        </w:rPr>
        <w:t xml:space="preserve"> батьківського </w:t>
      </w:r>
      <w:proofErr w:type="gramStart"/>
      <w:r w:rsidRPr="00AB297C">
        <w:rPr>
          <w:b/>
          <w:bCs/>
          <w:sz w:val="28"/>
          <w:szCs w:val="28"/>
        </w:rPr>
        <w:t>п</w:t>
      </w:r>
      <w:proofErr w:type="gramEnd"/>
      <w:r w:rsidRPr="00AB297C">
        <w:rPr>
          <w:b/>
          <w:bCs/>
          <w:sz w:val="28"/>
          <w:szCs w:val="28"/>
        </w:rPr>
        <w:t>іклування</w:t>
      </w:r>
    </w:p>
    <w:p w:rsidR="004421B5" w:rsidRPr="00AB297C" w:rsidRDefault="004421B5" w:rsidP="004421B5">
      <w:pPr>
        <w:rPr>
          <w:b/>
          <w:bCs/>
          <w:sz w:val="28"/>
          <w:szCs w:val="28"/>
        </w:rPr>
      </w:pPr>
    </w:p>
    <w:p w:rsidR="004421B5" w:rsidRDefault="004421B5" w:rsidP="004421B5">
      <w:pPr>
        <w:ind w:firstLine="708"/>
        <w:jc w:val="both"/>
        <w:rPr>
          <w:rFonts w:eastAsia="Batang"/>
          <w:sz w:val="28"/>
          <w:szCs w:val="28"/>
          <w:lang w:val="uk-UA"/>
        </w:rPr>
      </w:pPr>
      <w:r w:rsidRPr="00AB297C">
        <w:rPr>
          <w:sz w:val="28"/>
          <w:szCs w:val="28"/>
        </w:rPr>
        <w:t xml:space="preserve">На виконання ст. 32 та 34 Закону України «Про місцеве самоврядування», Закону України «Про охорону дитинства», відповідно до Порядку провадження органами опіки та </w:t>
      </w:r>
      <w:proofErr w:type="gramStart"/>
      <w:r w:rsidRPr="00AB297C">
        <w:rPr>
          <w:sz w:val="28"/>
          <w:szCs w:val="28"/>
        </w:rPr>
        <w:t>п</w:t>
      </w:r>
      <w:proofErr w:type="gramEnd"/>
      <w:r w:rsidRPr="00AB297C">
        <w:rPr>
          <w:sz w:val="28"/>
          <w:szCs w:val="28"/>
        </w:rPr>
        <w:t xml:space="preserve">іклування діяльності, пов’язаної із захистом прав дитини,  затвердженого постановою Кабінету Міністрів України від 24 вересня 2008 року № 866 «Питання діяльності органів опіки та </w:t>
      </w:r>
      <w:proofErr w:type="gramStart"/>
      <w:r w:rsidRPr="00AB297C">
        <w:rPr>
          <w:sz w:val="28"/>
          <w:szCs w:val="28"/>
        </w:rPr>
        <w:t>п</w:t>
      </w:r>
      <w:proofErr w:type="gramEnd"/>
      <w:r w:rsidRPr="00AB297C">
        <w:rPr>
          <w:sz w:val="28"/>
          <w:szCs w:val="28"/>
        </w:rPr>
        <w:t xml:space="preserve">іклування, пов’язаної із захистом прав дитини» (зі змінами і доповненнями), Закону України «Про забезпечення організаційно-правових умов </w:t>
      </w:r>
      <w:proofErr w:type="gramStart"/>
      <w:r w:rsidRPr="00AB297C">
        <w:rPr>
          <w:sz w:val="28"/>
          <w:szCs w:val="28"/>
        </w:rPr>
        <w:t>соц</w:t>
      </w:r>
      <w:proofErr w:type="gramEnd"/>
      <w:r w:rsidRPr="00AB297C">
        <w:rPr>
          <w:sz w:val="28"/>
          <w:szCs w:val="28"/>
        </w:rPr>
        <w:t>іального захисту дітей-сиріт та дітей, позбавлених батьківського піклування»та у зв'язку із набранням законної сили рішення Ковельського міськрайонного суду Волинської області по справі №159/6854/21 від 12.01.2022 року</w:t>
      </w:r>
      <w:r>
        <w:rPr>
          <w:sz w:val="28"/>
          <w:szCs w:val="28"/>
          <w:lang w:val="uk-UA"/>
        </w:rPr>
        <w:t xml:space="preserve"> щодо позбавлення Цвєткова Андрія Олександровича, 07.03.1985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батьківських прав відносно його малолітніх дітей: Цвєткова Назарія Андрійовича, 19.02.2010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та Цвєткова Олександра Андрійовича, 12.03.2008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встановлення над ними опіки та призначення Зінчук Олени Адамівни, 22.03.1986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опікуном,</w:t>
      </w:r>
      <w:r>
        <w:rPr>
          <w:rFonts w:eastAsia="Batang"/>
          <w:sz w:val="28"/>
          <w:szCs w:val="28"/>
          <w:lang w:val="uk-UA"/>
        </w:rPr>
        <w:t xml:space="preserve">  виконавчий комітет Люблинецької селищної ради</w:t>
      </w:r>
      <w:r w:rsidR="00421821">
        <w:rPr>
          <w:rFonts w:eastAsia="Batang"/>
          <w:sz w:val="28"/>
          <w:szCs w:val="28"/>
          <w:lang w:val="uk-UA"/>
        </w:rPr>
        <w:t xml:space="preserve"> </w:t>
      </w:r>
      <w:r w:rsidR="00421821" w:rsidRPr="00421821">
        <w:rPr>
          <w:rFonts w:eastAsia="Batang"/>
          <w:b/>
          <w:sz w:val="28"/>
          <w:szCs w:val="28"/>
          <w:lang w:val="uk-UA"/>
        </w:rPr>
        <w:t>вирішив:</w:t>
      </w:r>
      <w:r w:rsidR="00421821">
        <w:rPr>
          <w:rFonts w:eastAsia="Batang"/>
          <w:sz w:val="28"/>
          <w:szCs w:val="28"/>
          <w:lang w:val="uk-UA"/>
        </w:rPr>
        <w:t xml:space="preserve"> </w:t>
      </w:r>
    </w:p>
    <w:p w:rsidR="004421B5" w:rsidRPr="00BD09F4" w:rsidRDefault="004421B5" w:rsidP="004421B5">
      <w:pPr>
        <w:shd w:val="clear" w:color="auto" w:fill="FFFFFF"/>
        <w:spacing w:before="7" w:line="276" w:lineRule="auto"/>
        <w:ind w:firstLine="567"/>
        <w:jc w:val="both"/>
        <w:rPr>
          <w:rFonts w:eastAsia="Batang"/>
          <w:sz w:val="10"/>
          <w:szCs w:val="10"/>
          <w:lang w:val="uk-UA"/>
        </w:rPr>
      </w:pPr>
    </w:p>
    <w:p w:rsidR="004421B5" w:rsidRPr="00BD09F4" w:rsidRDefault="004421B5" w:rsidP="004421B5">
      <w:pPr>
        <w:shd w:val="clear" w:color="auto" w:fill="FFFFFF"/>
        <w:spacing w:before="7" w:line="276" w:lineRule="auto"/>
        <w:ind w:firstLine="567"/>
        <w:jc w:val="center"/>
        <w:rPr>
          <w:sz w:val="10"/>
          <w:szCs w:val="10"/>
          <w:lang w:val="uk-UA"/>
        </w:rPr>
      </w:pPr>
    </w:p>
    <w:p w:rsidR="004421B5" w:rsidRDefault="004421B5" w:rsidP="004421B5">
      <w:pPr>
        <w:shd w:val="clear" w:color="auto" w:fill="FFFFFF"/>
        <w:spacing w:before="7"/>
        <w:ind w:firstLine="708"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1. </w:t>
      </w:r>
      <w:r w:rsidRPr="00A6161E">
        <w:rPr>
          <w:rFonts w:eastAsia="Batang"/>
          <w:sz w:val="28"/>
          <w:szCs w:val="28"/>
          <w:lang w:val="uk-UA"/>
        </w:rPr>
        <w:t xml:space="preserve">Надати малолітньому Цвєткову Назарію Андрійовичу, 19.02.2010 </w:t>
      </w:r>
      <w:proofErr w:type="spellStart"/>
      <w:r w:rsidRPr="00A6161E">
        <w:rPr>
          <w:rFonts w:eastAsia="Batang"/>
          <w:sz w:val="28"/>
          <w:szCs w:val="28"/>
          <w:lang w:val="uk-UA"/>
        </w:rPr>
        <w:t>р.н</w:t>
      </w:r>
      <w:proofErr w:type="spellEnd"/>
      <w:r w:rsidRPr="00A6161E">
        <w:rPr>
          <w:rFonts w:eastAsia="Batang"/>
          <w:sz w:val="28"/>
          <w:szCs w:val="28"/>
          <w:lang w:val="uk-UA"/>
        </w:rPr>
        <w:t xml:space="preserve">., свідоцтво про </w:t>
      </w:r>
      <w:r>
        <w:rPr>
          <w:rFonts w:eastAsia="Batang"/>
          <w:sz w:val="28"/>
          <w:szCs w:val="28"/>
          <w:lang w:val="uk-UA"/>
        </w:rPr>
        <w:t xml:space="preserve">народження: актовий запис №203, складений відділом реєстрації актів цивільних станів по місту Ковелю 09.03.2010р., серія І-ЕГ №112663 вид. 09.03.2010 </w:t>
      </w:r>
      <w:proofErr w:type="spellStart"/>
      <w:r>
        <w:rPr>
          <w:rFonts w:eastAsia="Batang"/>
          <w:sz w:val="28"/>
          <w:szCs w:val="28"/>
          <w:lang w:val="uk-UA"/>
        </w:rPr>
        <w:t>р.н</w:t>
      </w:r>
      <w:proofErr w:type="spellEnd"/>
      <w:r>
        <w:rPr>
          <w:rFonts w:eastAsia="Batang"/>
          <w:sz w:val="28"/>
          <w:szCs w:val="28"/>
          <w:lang w:val="uk-UA"/>
        </w:rPr>
        <w:t>., статус дитини, позбавленої батьківського піклування;</w:t>
      </w:r>
    </w:p>
    <w:p w:rsidR="004421B5" w:rsidRDefault="004421B5" w:rsidP="004421B5">
      <w:pPr>
        <w:shd w:val="clear" w:color="auto" w:fill="FFFFFF"/>
        <w:spacing w:before="7"/>
        <w:ind w:firstLine="708"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2. Покласти персональну відповідальність за життя, здоров’я, фізичний та психічний розвиток малолітньої дитини, позбавленої батьківського піклування на Зінчук Олену Адамівну, </w:t>
      </w:r>
      <w:r>
        <w:rPr>
          <w:sz w:val="28"/>
          <w:szCs w:val="28"/>
          <w:lang w:val="uk-UA"/>
        </w:rPr>
        <w:t xml:space="preserve">22.03.1986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:rsidR="004421B5" w:rsidRDefault="004421B5" w:rsidP="004421B5">
      <w:pPr>
        <w:shd w:val="clear" w:color="auto" w:fill="FFFFFF"/>
        <w:spacing w:before="7"/>
        <w:ind w:firstLine="708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Контроль за виконанням цього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:rsidR="004421B5" w:rsidRDefault="004421B5" w:rsidP="004421B5">
      <w:pPr>
        <w:rPr>
          <w:sz w:val="28"/>
          <w:szCs w:val="28"/>
          <w:lang w:val="uk-UA"/>
        </w:rPr>
      </w:pPr>
    </w:p>
    <w:p w:rsidR="004421B5" w:rsidRDefault="004421B5" w:rsidP="004421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 голова                                                                 Наталія СІХОВСЬКА </w:t>
      </w:r>
    </w:p>
    <w:p w:rsidR="004421B5" w:rsidRDefault="004421B5" w:rsidP="004421B5">
      <w:pPr>
        <w:rPr>
          <w:sz w:val="28"/>
          <w:szCs w:val="28"/>
          <w:lang w:val="uk-UA"/>
        </w:rPr>
      </w:pPr>
    </w:p>
    <w:p w:rsidR="004421B5" w:rsidRDefault="004421B5" w:rsidP="004421B5">
      <w:pPr>
        <w:rPr>
          <w:sz w:val="22"/>
          <w:szCs w:val="22"/>
          <w:lang w:val="uk-UA"/>
        </w:rPr>
      </w:pPr>
    </w:p>
    <w:p w:rsidR="004421B5" w:rsidRPr="009E4387" w:rsidRDefault="004421B5" w:rsidP="004421B5">
      <w:pPr>
        <w:rPr>
          <w:sz w:val="22"/>
          <w:szCs w:val="22"/>
          <w:lang w:val="uk-UA"/>
        </w:rPr>
      </w:pPr>
    </w:p>
    <w:p w:rsidR="004421B5" w:rsidRDefault="004421B5" w:rsidP="004421B5">
      <w:pPr>
        <w:rPr>
          <w:sz w:val="22"/>
          <w:szCs w:val="22"/>
          <w:lang w:val="uk-UA"/>
        </w:rPr>
      </w:pPr>
      <w:r w:rsidRPr="0062485C">
        <w:rPr>
          <w:sz w:val="22"/>
          <w:szCs w:val="22"/>
          <w:lang w:val="uk-UA"/>
        </w:rPr>
        <w:t xml:space="preserve">Наталія </w:t>
      </w:r>
      <w:proofErr w:type="spellStart"/>
      <w:r w:rsidRPr="0062485C">
        <w:rPr>
          <w:sz w:val="22"/>
          <w:szCs w:val="22"/>
          <w:lang w:val="uk-UA"/>
        </w:rPr>
        <w:t>Самойліч</w:t>
      </w:r>
      <w:proofErr w:type="spellEnd"/>
      <w:r w:rsidRPr="0062485C">
        <w:rPr>
          <w:sz w:val="22"/>
          <w:szCs w:val="22"/>
          <w:lang w:val="uk-UA"/>
        </w:rPr>
        <w:t xml:space="preserve"> 56754</w:t>
      </w:r>
    </w:p>
    <w:p w:rsidR="00AF3A70" w:rsidRDefault="00AF3A70" w:rsidP="004421B5">
      <w:pPr>
        <w:rPr>
          <w:sz w:val="22"/>
          <w:szCs w:val="22"/>
          <w:lang w:val="uk-UA"/>
        </w:rPr>
      </w:pPr>
    </w:p>
    <w:sectPr w:rsidR="00AF3A70" w:rsidSect="00232EBC"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1A5E"/>
    <w:rsid w:val="000277AE"/>
    <w:rsid w:val="00087501"/>
    <w:rsid w:val="00157E2D"/>
    <w:rsid w:val="0039693A"/>
    <w:rsid w:val="00421821"/>
    <w:rsid w:val="004421B5"/>
    <w:rsid w:val="004F702A"/>
    <w:rsid w:val="00693473"/>
    <w:rsid w:val="00765215"/>
    <w:rsid w:val="00910210"/>
    <w:rsid w:val="00AF3A70"/>
    <w:rsid w:val="00BF1A5E"/>
    <w:rsid w:val="00D85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21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1B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4421B5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4421B5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1309</Words>
  <Characters>747</Characters>
  <Application>Microsoft Office Word</Application>
  <DocSecurity>0</DocSecurity>
  <Lines>6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11</cp:revision>
  <dcterms:created xsi:type="dcterms:W3CDTF">2022-05-04T12:23:00Z</dcterms:created>
  <dcterms:modified xsi:type="dcterms:W3CDTF">2022-05-04T13:40:00Z</dcterms:modified>
</cp:coreProperties>
</file>