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4A" w:rsidRDefault="00E72C4A" w:rsidP="00E72C4A">
      <w:pPr>
        <w:jc w:val="center"/>
        <w:rPr>
          <w:rStyle w:val="a3"/>
          <w:b/>
          <w:i w:val="0"/>
          <w:sz w:val="28"/>
          <w:szCs w:val="28"/>
          <w:lang w:val="uk-UA"/>
        </w:rPr>
      </w:pPr>
      <w:proofErr w:type="spellStart"/>
      <w:r>
        <w:rPr>
          <w:rStyle w:val="a3"/>
          <w:b/>
          <w:i w:val="0"/>
          <w:sz w:val="28"/>
          <w:szCs w:val="28"/>
        </w:rPr>
        <w:t>Пояснювальна</w:t>
      </w:r>
      <w:proofErr w:type="spellEnd"/>
      <w:r>
        <w:rPr>
          <w:rStyle w:val="a3"/>
          <w:b/>
          <w:i w:val="0"/>
          <w:sz w:val="28"/>
          <w:szCs w:val="28"/>
        </w:rPr>
        <w:t xml:space="preserve"> записка</w:t>
      </w:r>
    </w:p>
    <w:p w:rsidR="00E72C4A" w:rsidRDefault="00E72C4A" w:rsidP="00E72C4A">
      <w:pPr>
        <w:jc w:val="center"/>
        <w:rPr>
          <w:rStyle w:val="a3"/>
          <w:b/>
          <w:i w:val="0"/>
          <w:sz w:val="28"/>
          <w:szCs w:val="28"/>
        </w:rPr>
      </w:pPr>
      <w:proofErr w:type="gramStart"/>
      <w:r>
        <w:rPr>
          <w:rStyle w:val="a3"/>
          <w:b/>
          <w:i w:val="0"/>
          <w:sz w:val="28"/>
          <w:szCs w:val="28"/>
        </w:rPr>
        <w:t xml:space="preserve">до </w:t>
      </w:r>
      <w:r>
        <w:rPr>
          <w:rStyle w:val="a3"/>
          <w:b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рішення</w:t>
      </w:r>
      <w:proofErr w:type="spellEnd"/>
      <w:proofErr w:type="gramEnd"/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селищної</w:t>
      </w:r>
      <w:proofErr w:type="spellEnd"/>
      <w:r>
        <w:rPr>
          <w:rStyle w:val="a3"/>
          <w:b/>
          <w:i w:val="0"/>
          <w:sz w:val="28"/>
          <w:szCs w:val="28"/>
        </w:rPr>
        <w:t xml:space="preserve"> ради </w:t>
      </w:r>
      <w:proofErr w:type="spellStart"/>
      <w:r>
        <w:rPr>
          <w:rStyle w:val="a3"/>
          <w:b/>
          <w:i w:val="0"/>
          <w:sz w:val="28"/>
          <w:szCs w:val="28"/>
        </w:rPr>
        <w:t>від</w:t>
      </w:r>
      <w:proofErr w:type="spellEnd"/>
      <w:r>
        <w:rPr>
          <w:rStyle w:val="a3"/>
          <w:b/>
          <w:i w:val="0"/>
          <w:sz w:val="28"/>
          <w:szCs w:val="28"/>
        </w:rPr>
        <w:t xml:space="preserve">  </w:t>
      </w:r>
      <w:r>
        <w:rPr>
          <w:rStyle w:val="a3"/>
          <w:b/>
          <w:i w:val="0"/>
          <w:sz w:val="28"/>
          <w:szCs w:val="28"/>
          <w:lang w:val="uk-UA"/>
        </w:rPr>
        <w:t>06 жовтня</w:t>
      </w:r>
      <w:r>
        <w:rPr>
          <w:rStyle w:val="a3"/>
          <w:b/>
          <w:i w:val="0"/>
          <w:sz w:val="28"/>
          <w:szCs w:val="28"/>
        </w:rPr>
        <w:t xml:space="preserve">  20</w:t>
      </w:r>
      <w:r>
        <w:rPr>
          <w:rStyle w:val="a3"/>
          <w:b/>
          <w:i w:val="0"/>
          <w:sz w:val="28"/>
          <w:szCs w:val="28"/>
          <w:lang w:val="uk-UA"/>
        </w:rPr>
        <w:t>21</w:t>
      </w:r>
      <w:r>
        <w:rPr>
          <w:rStyle w:val="a3"/>
          <w:b/>
          <w:i w:val="0"/>
          <w:sz w:val="28"/>
          <w:szCs w:val="28"/>
        </w:rPr>
        <w:t xml:space="preserve"> року</w:t>
      </w:r>
    </w:p>
    <w:p w:rsidR="00E72C4A" w:rsidRDefault="00E72C4A" w:rsidP="00E72C4A">
      <w:pPr>
        <w:jc w:val="center"/>
        <w:rPr>
          <w:rStyle w:val="a3"/>
          <w:b/>
          <w:i w:val="0"/>
          <w:sz w:val="28"/>
          <w:szCs w:val="28"/>
          <w:lang w:val="uk-UA"/>
        </w:rPr>
      </w:pPr>
      <w:r>
        <w:rPr>
          <w:rStyle w:val="a3"/>
          <w:b/>
          <w:i w:val="0"/>
          <w:sz w:val="28"/>
          <w:szCs w:val="28"/>
        </w:rPr>
        <w:t xml:space="preserve">№ </w:t>
      </w:r>
      <w:r>
        <w:rPr>
          <w:rStyle w:val="a3"/>
          <w:b/>
          <w:i w:val="0"/>
          <w:sz w:val="28"/>
          <w:szCs w:val="28"/>
          <w:lang w:val="uk-UA"/>
        </w:rPr>
        <w:t>9/</w:t>
      </w:r>
      <w:r w:rsidR="007C6B6F">
        <w:rPr>
          <w:rStyle w:val="a3"/>
          <w:b/>
          <w:i w:val="0"/>
          <w:sz w:val="28"/>
          <w:szCs w:val="28"/>
          <w:lang w:val="uk-UA"/>
        </w:rPr>
        <w:t>6</w:t>
      </w:r>
      <w:r>
        <w:rPr>
          <w:rStyle w:val="a3"/>
          <w:b/>
          <w:i w:val="0"/>
          <w:sz w:val="28"/>
          <w:szCs w:val="28"/>
        </w:rPr>
        <w:t xml:space="preserve">"Про </w:t>
      </w:r>
      <w:proofErr w:type="spellStart"/>
      <w:r>
        <w:rPr>
          <w:rStyle w:val="a3"/>
          <w:b/>
          <w:i w:val="0"/>
          <w:sz w:val="28"/>
          <w:szCs w:val="28"/>
        </w:rPr>
        <w:t>внесення</w:t>
      </w:r>
      <w:proofErr w:type="spellEnd"/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змін</w:t>
      </w:r>
      <w:proofErr w:type="spellEnd"/>
      <w:r>
        <w:rPr>
          <w:rStyle w:val="a3"/>
          <w:b/>
          <w:i w:val="0"/>
          <w:sz w:val="28"/>
          <w:szCs w:val="28"/>
        </w:rPr>
        <w:t xml:space="preserve"> до </w:t>
      </w:r>
      <w:proofErr w:type="spellStart"/>
      <w:r>
        <w:rPr>
          <w:rStyle w:val="a3"/>
          <w:b/>
          <w:i w:val="0"/>
          <w:sz w:val="28"/>
          <w:szCs w:val="28"/>
        </w:rPr>
        <w:t>рішення</w:t>
      </w:r>
      <w:proofErr w:type="spellEnd"/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селищної</w:t>
      </w:r>
      <w:proofErr w:type="spellEnd"/>
      <w:r>
        <w:rPr>
          <w:rStyle w:val="a3"/>
          <w:b/>
          <w:i w:val="0"/>
          <w:sz w:val="28"/>
          <w:szCs w:val="28"/>
        </w:rPr>
        <w:t xml:space="preserve"> ради </w:t>
      </w:r>
      <w:proofErr w:type="spellStart"/>
      <w:r>
        <w:rPr>
          <w:rStyle w:val="a3"/>
          <w:b/>
          <w:i w:val="0"/>
          <w:sz w:val="28"/>
          <w:szCs w:val="28"/>
        </w:rPr>
        <w:t>від</w:t>
      </w:r>
      <w:proofErr w:type="spellEnd"/>
      <w:r>
        <w:rPr>
          <w:rStyle w:val="a3"/>
          <w:b/>
          <w:i w:val="0"/>
          <w:sz w:val="28"/>
          <w:szCs w:val="28"/>
        </w:rPr>
        <w:t xml:space="preserve"> 2</w:t>
      </w:r>
      <w:r>
        <w:rPr>
          <w:rStyle w:val="a3"/>
          <w:b/>
          <w:i w:val="0"/>
          <w:sz w:val="28"/>
          <w:szCs w:val="28"/>
          <w:lang w:val="uk-UA"/>
        </w:rPr>
        <w:t>4</w:t>
      </w:r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грудня</w:t>
      </w:r>
      <w:proofErr w:type="spellEnd"/>
      <w:r>
        <w:rPr>
          <w:rStyle w:val="a3"/>
          <w:b/>
          <w:i w:val="0"/>
          <w:sz w:val="28"/>
          <w:szCs w:val="28"/>
        </w:rPr>
        <w:t xml:space="preserve"> 20</w:t>
      </w:r>
      <w:r>
        <w:rPr>
          <w:rStyle w:val="a3"/>
          <w:b/>
          <w:i w:val="0"/>
          <w:sz w:val="28"/>
          <w:szCs w:val="28"/>
          <w:lang w:val="uk-UA"/>
        </w:rPr>
        <w:t>20</w:t>
      </w:r>
      <w:r>
        <w:rPr>
          <w:rStyle w:val="a3"/>
          <w:b/>
          <w:i w:val="0"/>
          <w:sz w:val="28"/>
          <w:szCs w:val="28"/>
        </w:rPr>
        <w:t xml:space="preserve"> року № </w:t>
      </w:r>
      <w:r>
        <w:rPr>
          <w:rStyle w:val="a3"/>
          <w:b/>
          <w:i w:val="0"/>
          <w:sz w:val="28"/>
          <w:szCs w:val="28"/>
          <w:lang w:val="uk-UA"/>
        </w:rPr>
        <w:t>3/9</w:t>
      </w:r>
      <w:r>
        <w:rPr>
          <w:rStyle w:val="a3"/>
          <w:b/>
          <w:i w:val="0"/>
          <w:sz w:val="28"/>
          <w:szCs w:val="28"/>
        </w:rPr>
        <w:t xml:space="preserve"> «Про бюджет</w:t>
      </w:r>
      <w:r>
        <w:rPr>
          <w:rStyle w:val="a3"/>
          <w:b/>
          <w:i w:val="0"/>
          <w:sz w:val="28"/>
          <w:szCs w:val="28"/>
          <w:lang w:val="uk-UA"/>
        </w:rPr>
        <w:t xml:space="preserve"> селищної територіальної громади</w:t>
      </w:r>
      <w:r>
        <w:rPr>
          <w:rStyle w:val="a3"/>
          <w:b/>
          <w:i w:val="0"/>
          <w:sz w:val="28"/>
          <w:szCs w:val="28"/>
        </w:rPr>
        <w:t xml:space="preserve"> на 20</w:t>
      </w:r>
      <w:r>
        <w:rPr>
          <w:rStyle w:val="a3"/>
          <w:b/>
          <w:i w:val="0"/>
          <w:sz w:val="28"/>
          <w:szCs w:val="28"/>
          <w:lang w:val="uk-UA"/>
        </w:rPr>
        <w:t>21</w:t>
      </w:r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рік</w:t>
      </w:r>
      <w:proofErr w:type="spellEnd"/>
      <w:r>
        <w:rPr>
          <w:rStyle w:val="a3"/>
          <w:b/>
          <w:i w:val="0"/>
          <w:sz w:val="28"/>
          <w:szCs w:val="28"/>
        </w:rPr>
        <w:t>"</w:t>
      </w:r>
    </w:p>
    <w:p w:rsidR="00E72C4A" w:rsidRDefault="00E72C4A" w:rsidP="00E72C4A">
      <w:pPr>
        <w:jc w:val="center"/>
      </w:pPr>
    </w:p>
    <w:p w:rsidR="00E72C4A" w:rsidRDefault="00E72C4A" w:rsidP="00E72C4A">
      <w:pPr>
        <w:ind w:firstLine="720"/>
        <w:jc w:val="both"/>
        <w:rPr>
          <w:rStyle w:val="a3"/>
          <w:i w:val="0"/>
        </w:rPr>
      </w:pPr>
      <w:r>
        <w:rPr>
          <w:sz w:val="28"/>
          <w:szCs w:val="28"/>
          <w:lang w:val="uk-UA"/>
        </w:rPr>
        <w:t>Рішення селищної ради від 06 жовтня  2021 року № 9/</w:t>
      </w:r>
      <w:r w:rsidR="007C6B6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«Про внесення змін до рішення селищної ради від 24 грудня 2020 року № 3</w:t>
      </w:r>
      <w:r>
        <w:rPr>
          <w:rStyle w:val="a3"/>
          <w:i w:val="0"/>
          <w:sz w:val="28"/>
          <w:szCs w:val="28"/>
          <w:lang w:val="uk-UA"/>
        </w:rPr>
        <w:t>/9 «Про бюджет</w:t>
      </w:r>
      <w:r>
        <w:rPr>
          <w:rStyle w:val="a3"/>
          <w:b/>
          <w:i w:val="0"/>
          <w:sz w:val="28"/>
          <w:szCs w:val="28"/>
          <w:lang w:val="uk-UA"/>
        </w:rPr>
        <w:t xml:space="preserve">  </w:t>
      </w:r>
      <w:r>
        <w:rPr>
          <w:rStyle w:val="a3"/>
          <w:i w:val="0"/>
          <w:sz w:val="28"/>
          <w:szCs w:val="28"/>
          <w:lang w:val="uk-UA"/>
        </w:rPr>
        <w:t>селищної територіальної громади на 2021 рік» розроблено на підставі положень статті 78 Бюджетного кодексу України та з урахуванням вимог пункту 17 частини 1 статті 26 Закону України «Про місцеве самоврядування в Україні».</w:t>
      </w:r>
    </w:p>
    <w:p w:rsidR="00E72C4A" w:rsidRDefault="00E72C4A" w:rsidP="00E72C4A">
      <w:pPr>
        <w:ind w:firstLine="720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Внесення змін і доповнень обумовлене: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спрямування коштів від перевиконання доходів загального фонду селищної територіальної громади;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перерозподілом  коштів по головних розпорядниках.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ab/>
      </w:r>
      <w:r w:rsidR="00CE3427">
        <w:rPr>
          <w:rStyle w:val="a3"/>
          <w:i w:val="0"/>
          <w:sz w:val="28"/>
          <w:szCs w:val="28"/>
          <w:lang w:val="uk-UA"/>
        </w:rPr>
        <w:t>З</w:t>
      </w:r>
      <w:r>
        <w:rPr>
          <w:rStyle w:val="a3"/>
          <w:i w:val="0"/>
          <w:sz w:val="28"/>
          <w:szCs w:val="28"/>
          <w:lang w:val="uk-UA"/>
        </w:rPr>
        <w:t>міни річних призначень доходів бюджету селищної територіальної громади обумовлені перевищення доходів загального фонду селищного бюджету (без урахування міжбюджетних трансфертів), врахованих у розписі на січень-</w:t>
      </w:r>
      <w:r w:rsidR="007C6B6F">
        <w:rPr>
          <w:rStyle w:val="a3"/>
          <w:i w:val="0"/>
          <w:sz w:val="28"/>
          <w:szCs w:val="28"/>
          <w:lang w:val="uk-UA"/>
        </w:rPr>
        <w:t>вересень</w:t>
      </w:r>
      <w:r>
        <w:rPr>
          <w:rStyle w:val="a3"/>
          <w:i w:val="0"/>
          <w:sz w:val="28"/>
          <w:szCs w:val="28"/>
          <w:lang w:val="uk-UA"/>
        </w:rPr>
        <w:t xml:space="preserve"> 2021 року, більше, ніж на 5 відсотків.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ab/>
        <w:t xml:space="preserve">Зокрема, при запланованих на звітний період доходах загального фонду селищного бюджету (без урахування міжбюджетних трансфертів) </w:t>
      </w:r>
      <w:r w:rsidR="007C6B6F">
        <w:rPr>
          <w:rStyle w:val="a3"/>
          <w:i w:val="0"/>
          <w:sz w:val="28"/>
          <w:szCs w:val="28"/>
          <w:lang w:val="uk-UA"/>
        </w:rPr>
        <w:t>12692,1</w:t>
      </w:r>
      <w:r>
        <w:rPr>
          <w:rStyle w:val="a3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i w:val="0"/>
          <w:sz w:val="28"/>
          <w:szCs w:val="28"/>
          <w:lang w:val="uk-UA"/>
        </w:rPr>
        <w:t>тис.грн</w:t>
      </w:r>
      <w:proofErr w:type="spellEnd"/>
      <w:r>
        <w:rPr>
          <w:rStyle w:val="a3"/>
          <w:i w:val="0"/>
          <w:sz w:val="28"/>
          <w:szCs w:val="28"/>
          <w:lang w:val="uk-UA"/>
        </w:rPr>
        <w:t xml:space="preserve">., фактичні надходження </w:t>
      </w:r>
      <w:r w:rsidR="007C6B6F">
        <w:rPr>
          <w:rStyle w:val="a3"/>
          <w:i w:val="0"/>
          <w:sz w:val="28"/>
          <w:szCs w:val="28"/>
          <w:lang w:val="uk-UA"/>
        </w:rPr>
        <w:t>14366,5</w:t>
      </w:r>
      <w:r>
        <w:rPr>
          <w:rStyle w:val="a3"/>
          <w:i w:val="0"/>
          <w:sz w:val="28"/>
          <w:szCs w:val="28"/>
          <w:lang w:val="uk-UA"/>
        </w:rPr>
        <w:t>тис.грн.</w:t>
      </w:r>
    </w:p>
    <w:p w:rsidR="00E72C4A" w:rsidRDefault="00E72C4A" w:rsidP="00E72C4A">
      <w:pPr>
        <w:ind w:firstLine="708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Керуючись частиною 7 статті 78 бюджетного кодексу України, враховуючи перевиконання доходів бюджету громади за </w:t>
      </w:r>
      <w:r w:rsidR="002273E7">
        <w:rPr>
          <w:rStyle w:val="a3"/>
          <w:i w:val="0"/>
          <w:sz w:val="28"/>
          <w:szCs w:val="28"/>
          <w:lang w:val="uk-UA"/>
        </w:rPr>
        <w:t>дев’</w:t>
      </w:r>
      <w:bookmarkStart w:id="0" w:name="_GoBack"/>
      <w:bookmarkEnd w:id="0"/>
      <w:r w:rsidR="002273E7">
        <w:rPr>
          <w:rStyle w:val="a3"/>
          <w:i w:val="0"/>
          <w:sz w:val="28"/>
          <w:szCs w:val="28"/>
          <w:lang w:val="uk-UA"/>
        </w:rPr>
        <w:t xml:space="preserve">ять </w:t>
      </w:r>
      <w:r>
        <w:rPr>
          <w:rStyle w:val="a3"/>
          <w:i w:val="0"/>
          <w:sz w:val="28"/>
          <w:szCs w:val="28"/>
          <w:lang w:val="uk-UA"/>
        </w:rPr>
        <w:t xml:space="preserve"> місяців поточного року пропонується збільшити річні призначення по доходах на суму </w:t>
      </w:r>
      <w:r w:rsidR="007C6B6F">
        <w:rPr>
          <w:rStyle w:val="a3"/>
          <w:i w:val="0"/>
          <w:sz w:val="28"/>
          <w:szCs w:val="28"/>
          <w:lang w:val="uk-UA"/>
        </w:rPr>
        <w:t>364900</w:t>
      </w:r>
      <w:r>
        <w:rPr>
          <w:rStyle w:val="a3"/>
          <w:i w:val="0"/>
          <w:sz w:val="28"/>
          <w:szCs w:val="28"/>
          <w:lang w:val="uk-UA"/>
        </w:rPr>
        <w:t>,00 гривень, а саме: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податок  на доходи фізичних осіб, що сплачується податковими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 агентами, із доходів платника податку інших ніж заробітна плата (код класифікації доходів 11010400) на суму </w:t>
      </w:r>
      <w:r w:rsidR="007C6B6F">
        <w:rPr>
          <w:rStyle w:val="a3"/>
          <w:i w:val="0"/>
          <w:sz w:val="28"/>
          <w:szCs w:val="28"/>
          <w:lang w:val="uk-UA"/>
        </w:rPr>
        <w:t>30</w:t>
      </w:r>
      <w:r>
        <w:rPr>
          <w:rStyle w:val="a3"/>
          <w:i w:val="0"/>
          <w:sz w:val="28"/>
          <w:szCs w:val="28"/>
          <w:lang w:val="uk-UA"/>
        </w:rPr>
        <w:t>0000,00 грн.;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податок на доходи фізичних осіб, що сплачуються фізичними особами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результатами річного декларування (код класифікації доходів 11010500) на суму </w:t>
      </w:r>
      <w:r w:rsidR="007C6B6F">
        <w:rPr>
          <w:rStyle w:val="a3"/>
          <w:i w:val="0"/>
          <w:sz w:val="28"/>
          <w:szCs w:val="28"/>
          <w:lang w:val="uk-UA"/>
        </w:rPr>
        <w:t>5</w:t>
      </w:r>
      <w:r>
        <w:rPr>
          <w:rStyle w:val="a3"/>
          <w:i w:val="0"/>
          <w:sz w:val="28"/>
          <w:szCs w:val="28"/>
          <w:lang w:val="uk-UA"/>
        </w:rPr>
        <w:t>0000,00 грн. ;</w:t>
      </w:r>
    </w:p>
    <w:p w:rsidR="00614AFF" w:rsidRDefault="00614AFF" w:rsidP="00614AFF">
      <w:pPr>
        <w:pStyle w:val="a4"/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кошти за шкоду, що заподіяна на земельних ділянках державної та </w:t>
      </w:r>
    </w:p>
    <w:p w:rsidR="00E72C4A" w:rsidRPr="00614AFF" w:rsidRDefault="00614AFF" w:rsidP="00614AFF">
      <w:pPr>
        <w:jc w:val="both"/>
        <w:rPr>
          <w:rStyle w:val="a3"/>
          <w:i w:val="0"/>
          <w:sz w:val="28"/>
          <w:szCs w:val="28"/>
          <w:lang w:val="uk-UA"/>
        </w:rPr>
      </w:pPr>
      <w:r w:rsidRPr="00614AFF">
        <w:rPr>
          <w:rStyle w:val="a3"/>
          <w:i w:val="0"/>
          <w:sz w:val="28"/>
          <w:szCs w:val="28"/>
          <w:lang w:val="uk-UA"/>
        </w:rPr>
        <w:t xml:space="preserve">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 зняття </w:t>
      </w:r>
      <w:proofErr w:type="spellStart"/>
      <w:r w:rsidRPr="00614AFF">
        <w:rPr>
          <w:rStyle w:val="a3"/>
          <w:i w:val="0"/>
          <w:sz w:val="28"/>
          <w:szCs w:val="28"/>
          <w:lang w:val="uk-UA"/>
        </w:rPr>
        <w:t>грунтового</w:t>
      </w:r>
      <w:proofErr w:type="spellEnd"/>
      <w:r w:rsidRPr="00614AFF">
        <w:rPr>
          <w:rStyle w:val="a3"/>
          <w:i w:val="0"/>
          <w:sz w:val="28"/>
          <w:szCs w:val="28"/>
          <w:lang w:val="uk-UA"/>
        </w:rPr>
        <w:t xml:space="preserve"> покриву ( і родючого)</w:t>
      </w:r>
      <w:r w:rsidR="00E72C4A" w:rsidRPr="00614AFF">
        <w:rPr>
          <w:rStyle w:val="a3"/>
          <w:i w:val="0"/>
          <w:sz w:val="28"/>
          <w:szCs w:val="28"/>
          <w:lang w:val="uk-UA"/>
        </w:rPr>
        <w:t xml:space="preserve"> (код класифікації доходів </w:t>
      </w:r>
      <w:r>
        <w:rPr>
          <w:rStyle w:val="a3"/>
          <w:i w:val="0"/>
          <w:sz w:val="28"/>
          <w:szCs w:val="28"/>
          <w:lang w:val="uk-UA"/>
        </w:rPr>
        <w:t>24062200</w:t>
      </w:r>
      <w:r w:rsidR="00E72C4A" w:rsidRPr="00614AFF">
        <w:rPr>
          <w:rStyle w:val="a3"/>
          <w:i w:val="0"/>
          <w:sz w:val="28"/>
          <w:szCs w:val="28"/>
          <w:lang w:val="uk-UA"/>
        </w:rPr>
        <w:t>) на суму 1</w:t>
      </w:r>
      <w:r>
        <w:rPr>
          <w:rStyle w:val="a3"/>
          <w:i w:val="0"/>
          <w:sz w:val="28"/>
          <w:szCs w:val="28"/>
          <w:lang w:val="uk-UA"/>
        </w:rPr>
        <w:t>49</w:t>
      </w:r>
      <w:r w:rsidR="00E72C4A" w:rsidRPr="00614AFF">
        <w:rPr>
          <w:rStyle w:val="a3"/>
          <w:i w:val="0"/>
          <w:sz w:val="28"/>
          <w:szCs w:val="28"/>
          <w:lang w:val="uk-UA"/>
        </w:rPr>
        <w:t>00,00 грн.</w:t>
      </w:r>
    </w:p>
    <w:p w:rsidR="00E72C4A" w:rsidRDefault="00E72C4A" w:rsidP="00E72C4A">
      <w:pPr>
        <w:ind w:firstLine="720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На підставі звернень головних розпорядників коштів бюджету селищної територіальної громади, враховуючи додаткові ресурси, отримані від перевиконання надходжень до загального фонду селищного бюджету за січень- </w:t>
      </w:r>
      <w:r w:rsidR="00614AFF">
        <w:rPr>
          <w:rStyle w:val="a3"/>
          <w:i w:val="0"/>
          <w:sz w:val="28"/>
          <w:szCs w:val="28"/>
          <w:lang w:val="uk-UA"/>
        </w:rPr>
        <w:t>вересень</w:t>
      </w:r>
      <w:r>
        <w:rPr>
          <w:rStyle w:val="a3"/>
          <w:i w:val="0"/>
          <w:sz w:val="28"/>
          <w:szCs w:val="28"/>
          <w:lang w:val="uk-UA"/>
        </w:rPr>
        <w:t xml:space="preserve"> 2021 року, вносяться відповідні зміни до показників селищного бюджету за видатками.</w:t>
      </w:r>
    </w:p>
    <w:p w:rsidR="00E72C4A" w:rsidRDefault="00E72C4A" w:rsidP="00E72C4A">
      <w:pPr>
        <w:ind w:firstLine="720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клопотанням Управління гуманітарної виконавчого комітету селищної ради пропонується виділити кошти в сумі </w:t>
      </w:r>
      <w:r w:rsidR="00852DE2">
        <w:rPr>
          <w:rStyle w:val="a3"/>
          <w:i w:val="0"/>
          <w:sz w:val="28"/>
          <w:szCs w:val="28"/>
          <w:lang w:val="uk-UA"/>
        </w:rPr>
        <w:t>163400</w:t>
      </w:r>
      <w:r>
        <w:rPr>
          <w:rStyle w:val="a3"/>
          <w:i w:val="0"/>
          <w:sz w:val="28"/>
          <w:szCs w:val="28"/>
          <w:lang w:val="uk-UA"/>
        </w:rPr>
        <w:t>,00грн.: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« Надання загальної середньої освіти за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рахунок коштів місцевого бюджету» в сумі </w:t>
      </w:r>
      <w:r w:rsidR="00614AFF">
        <w:rPr>
          <w:rStyle w:val="a3"/>
          <w:i w:val="0"/>
          <w:sz w:val="28"/>
          <w:szCs w:val="28"/>
          <w:lang w:val="uk-UA"/>
        </w:rPr>
        <w:t>69100</w:t>
      </w:r>
      <w:r>
        <w:rPr>
          <w:rStyle w:val="a3"/>
          <w:i w:val="0"/>
          <w:sz w:val="28"/>
          <w:szCs w:val="28"/>
          <w:lang w:val="uk-UA"/>
        </w:rPr>
        <w:t xml:space="preserve">,00 грн., з них на придбання </w:t>
      </w:r>
      <w:r w:rsidR="001516C6">
        <w:rPr>
          <w:rStyle w:val="a3"/>
          <w:i w:val="0"/>
          <w:sz w:val="28"/>
          <w:szCs w:val="28"/>
          <w:lang w:val="uk-UA"/>
        </w:rPr>
        <w:t>запчастин до шкільного автобуса – 2600,00грн.</w:t>
      </w:r>
      <w:r>
        <w:rPr>
          <w:rStyle w:val="a3"/>
          <w:i w:val="0"/>
          <w:sz w:val="28"/>
          <w:szCs w:val="28"/>
          <w:lang w:val="uk-UA"/>
        </w:rPr>
        <w:t xml:space="preserve">, </w:t>
      </w:r>
      <w:r w:rsidR="001516C6">
        <w:rPr>
          <w:rStyle w:val="a3"/>
          <w:i w:val="0"/>
          <w:sz w:val="28"/>
          <w:szCs w:val="28"/>
          <w:lang w:val="uk-UA"/>
        </w:rPr>
        <w:t xml:space="preserve">оплата послуг по атестації робочих місць в ЗОШ с. Старі Кошари - 5300,00грн., перевезення  підручників – </w:t>
      </w:r>
      <w:r w:rsidR="001516C6">
        <w:rPr>
          <w:rStyle w:val="a3"/>
          <w:i w:val="0"/>
          <w:sz w:val="28"/>
          <w:szCs w:val="28"/>
          <w:lang w:val="uk-UA"/>
        </w:rPr>
        <w:lastRenderedPageBreak/>
        <w:t>5700,00 грн., техогляд шкільного автобуса -2000,00 грн.</w:t>
      </w:r>
      <w:r>
        <w:rPr>
          <w:rStyle w:val="a3"/>
          <w:i w:val="0"/>
          <w:sz w:val="28"/>
          <w:szCs w:val="28"/>
          <w:lang w:val="uk-UA"/>
        </w:rPr>
        <w:t xml:space="preserve"> відрядження працівників - </w:t>
      </w:r>
      <w:r w:rsidR="001516C6">
        <w:rPr>
          <w:rStyle w:val="a3"/>
          <w:i w:val="0"/>
          <w:sz w:val="28"/>
          <w:szCs w:val="28"/>
          <w:lang w:val="uk-UA"/>
        </w:rPr>
        <w:t>5</w:t>
      </w:r>
      <w:r>
        <w:rPr>
          <w:rStyle w:val="a3"/>
          <w:i w:val="0"/>
          <w:sz w:val="28"/>
          <w:szCs w:val="28"/>
          <w:lang w:val="uk-UA"/>
        </w:rPr>
        <w:t xml:space="preserve">000,00 грн., оплата </w:t>
      </w:r>
      <w:r w:rsidR="001516C6">
        <w:rPr>
          <w:rStyle w:val="a3"/>
          <w:i w:val="0"/>
          <w:sz w:val="28"/>
          <w:szCs w:val="28"/>
          <w:lang w:val="uk-UA"/>
        </w:rPr>
        <w:t>природного газу</w:t>
      </w:r>
      <w:r>
        <w:rPr>
          <w:rStyle w:val="a3"/>
          <w:i w:val="0"/>
          <w:sz w:val="28"/>
          <w:szCs w:val="28"/>
          <w:lang w:val="uk-UA"/>
        </w:rPr>
        <w:t xml:space="preserve"> – </w:t>
      </w:r>
      <w:r w:rsidR="001516C6">
        <w:rPr>
          <w:rStyle w:val="a3"/>
          <w:i w:val="0"/>
          <w:sz w:val="28"/>
          <w:szCs w:val="28"/>
          <w:lang w:val="uk-UA"/>
        </w:rPr>
        <w:t>465</w:t>
      </w:r>
      <w:r>
        <w:rPr>
          <w:rStyle w:val="a3"/>
          <w:i w:val="0"/>
          <w:sz w:val="28"/>
          <w:szCs w:val="28"/>
          <w:lang w:val="uk-UA"/>
        </w:rPr>
        <w:t xml:space="preserve">00,00грн., сплата податків та зборів – </w:t>
      </w:r>
      <w:r w:rsidR="001516C6">
        <w:rPr>
          <w:rStyle w:val="a3"/>
          <w:i w:val="0"/>
          <w:sz w:val="28"/>
          <w:szCs w:val="28"/>
          <w:lang w:val="uk-UA"/>
        </w:rPr>
        <w:t>2</w:t>
      </w:r>
      <w:r>
        <w:rPr>
          <w:rStyle w:val="a3"/>
          <w:i w:val="0"/>
          <w:sz w:val="28"/>
          <w:szCs w:val="28"/>
          <w:lang w:val="uk-UA"/>
        </w:rPr>
        <w:t>000,00грн.</w:t>
      </w:r>
      <w:r w:rsidR="001516C6">
        <w:rPr>
          <w:rStyle w:val="a3"/>
          <w:i w:val="0"/>
          <w:sz w:val="28"/>
          <w:szCs w:val="28"/>
          <w:lang w:val="uk-UA"/>
        </w:rPr>
        <w:t>;</w:t>
      </w:r>
    </w:p>
    <w:p w:rsidR="001516C6" w:rsidRDefault="00E72C4A" w:rsidP="00927F0F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 w:rsidRPr="001516C6"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1516C6">
        <w:rPr>
          <w:rStyle w:val="a3"/>
          <w:i w:val="0"/>
          <w:sz w:val="28"/>
          <w:szCs w:val="28"/>
          <w:lang w:val="uk-UA"/>
        </w:rPr>
        <w:t>Надання спеціальної освіти мистецькими</w:t>
      </w:r>
    </w:p>
    <w:p w:rsidR="00E72C4A" w:rsidRPr="001516C6" w:rsidRDefault="001516C6" w:rsidP="001516C6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школами»</w:t>
      </w:r>
      <w:r w:rsidR="00E72C4A" w:rsidRPr="001516C6">
        <w:rPr>
          <w:rStyle w:val="a3"/>
          <w:i w:val="0"/>
          <w:sz w:val="28"/>
          <w:szCs w:val="28"/>
          <w:lang w:val="uk-UA"/>
        </w:rPr>
        <w:t xml:space="preserve"> в сумі </w:t>
      </w:r>
      <w:r>
        <w:rPr>
          <w:rStyle w:val="a3"/>
          <w:i w:val="0"/>
          <w:sz w:val="28"/>
          <w:szCs w:val="28"/>
          <w:lang w:val="uk-UA"/>
        </w:rPr>
        <w:t>296</w:t>
      </w:r>
      <w:r w:rsidR="00E72C4A" w:rsidRPr="001516C6">
        <w:rPr>
          <w:rStyle w:val="a3"/>
          <w:i w:val="0"/>
          <w:sz w:val="28"/>
          <w:szCs w:val="28"/>
          <w:lang w:val="uk-UA"/>
        </w:rPr>
        <w:t xml:space="preserve">00,00грн. на оплату </w:t>
      </w:r>
      <w:r>
        <w:rPr>
          <w:rStyle w:val="a3"/>
          <w:i w:val="0"/>
          <w:sz w:val="28"/>
          <w:szCs w:val="28"/>
          <w:lang w:val="uk-UA"/>
        </w:rPr>
        <w:t>природного газу</w:t>
      </w:r>
      <w:r w:rsidR="00E72C4A" w:rsidRPr="001516C6"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DB19A8">
        <w:rPr>
          <w:rStyle w:val="a3"/>
          <w:i w:val="0"/>
          <w:sz w:val="28"/>
          <w:szCs w:val="28"/>
          <w:lang w:val="uk-UA"/>
        </w:rPr>
        <w:t>Забезпечення діяльності бібліотек</w:t>
      </w:r>
      <w:r>
        <w:rPr>
          <w:rStyle w:val="a3"/>
          <w:i w:val="0"/>
          <w:sz w:val="28"/>
          <w:szCs w:val="28"/>
          <w:lang w:val="uk-UA"/>
        </w:rPr>
        <w:t xml:space="preserve">» в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сумі </w:t>
      </w:r>
      <w:r w:rsidR="00DB19A8">
        <w:rPr>
          <w:rStyle w:val="a3"/>
          <w:i w:val="0"/>
          <w:sz w:val="28"/>
          <w:szCs w:val="28"/>
          <w:lang w:val="uk-UA"/>
        </w:rPr>
        <w:t>3</w:t>
      </w:r>
      <w:r>
        <w:rPr>
          <w:rStyle w:val="a3"/>
          <w:i w:val="0"/>
          <w:sz w:val="28"/>
          <w:szCs w:val="28"/>
          <w:lang w:val="uk-UA"/>
        </w:rPr>
        <w:t>0</w:t>
      </w:r>
      <w:r w:rsidR="00DB19A8">
        <w:rPr>
          <w:rStyle w:val="a3"/>
          <w:i w:val="0"/>
          <w:sz w:val="28"/>
          <w:szCs w:val="28"/>
          <w:lang w:val="uk-UA"/>
        </w:rPr>
        <w:t>300,00 грн. на оплату природного газу</w:t>
      </w:r>
      <w:r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«Забезпечення діяльності  палаців і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будинків культури, клубів, центрів дозвілля та інших клубних закладів» в сумі </w:t>
      </w:r>
      <w:r w:rsidR="00DB19A8">
        <w:rPr>
          <w:rStyle w:val="a3"/>
          <w:i w:val="0"/>
          <w:sz w:val="28"/>
          <w:szCs w:val="28"/>
          <w:lang w:val="uk-UA"/>
        </w:rPr>
        <w:t>920</w:t>
      </w:r>
      <w:r>
        <w:rPr>
          <w:rStyle w:val="a3"/>
          <w:i w:val="0"/>
          <w:sz w:val="28"/>
          <w:szCs w:val="28"/>
          <w:lang w:val="uk-UA"/>
        </w:rPr>
        <w:t xml:space="preserve">0,00 грн., з них  на </w:t>
      </w:r>
      <w:r w:rsidR="00DB19A8">
        <w:rPr>
          <w:rStyle w:val="a3"/>
          <w:i w:val="0"/>
          <w:sz w:val="28"/>
          <w:szCs w:val="28"/>
          <w:lang w:val="uk-UA"/>
        </w:rPr>
        <w:t>оплату природного газу – 1800</w:t>
      </w:r>
      <w:r>
        <w:rPr>
          <w:rStyle w:val="a3"/>
          <w:i w:val="0"/>
          <w:sz w:val="28"/>
          <w:szCs w:val="28"/>
          <w:lang w:val="uk-UA"/>
        </w:rPr>
        <w:t xml:space="preserve">,00грн., поточний ремонт </w:t>
      </w:r>
      <w:r w:rsidR="00DB19A8">
        <w:rPr>
          <w:rStyle w:val="a3"/>
          <w:i w:val="0"/>
          <w:sz w:val="28"/>
          <w:szCs w:val="28"/>
          <w:lang w:val="uk-UA"/>
        </w:rPr>
        <w:t xml:space="preserve">електромережі в будинку культури смт. </w:t>
      </w:r>
      <w:proofErr w:type="spellStart"/>
      <w:r w:rsidR="00DB19A8">
        <w:rPr>
          <w:rStyle w:val="a3"/>
          <w:i w:val="0"/>
          <w:sz w:val="28"/>
          <w:szCs w:val="28"/>
          <w:lang w:val="uk-UA"/>
        </w:rPr>
        <w:t>Люблинець</w:t>
      </w:r>
      <w:proofErr w:type="spellEnd"/>
      <w:r>
        <w:rPr>
          <w:rStyle w:val="a3"/>
          <w:i w:val="0"/>
          <w:sz w:val="28"/>
          <w:szCs w:val="28"/>
          <w:lang w:val="uk-UA"/>
        </w:rPr>
        <w:t xml:space="preserve"> – </w:t>
      </w:r>
      <w:r w:rsidR="00DB19A8">
        <w:rPr>
          <w:rStyle w:val="a3"/>
          <w:i w:val="0"/>
          <w:sz w:val="28"/>
          <w:szCs w:val="28"/>
          <w:lang w:val="uk-UA"/>
        </w:rPr>
        <w:t>74</w:t>
      </w:r>
      <w:r>
        <w:rPr>
          <w:rStyle w:val="a3"/>
          <w:i w:val="0"/>
          <w:sz w:val="28"/>
          <w:szCs w:val="28"/>
          <w:lang w:val="uk-UA"/>
        </w:rPr>
        <w:t>00,00грн.;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 «Утримання та навчально- тренувальна 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робота комунальних </w:t>
      </w:r>
      <w:proofErr w:type="spellStart"/>
      <w:r>
        <w:rPr>
          <w:rStyle w:val="a3"/>
          <w:i w:val="0"/>
          <w:sz w:val="28"/>
          <w:szCs w:val="28"/>
          <w:lang w:val="uk-UA"/>
        </w:rPr>
        <w:t>дитячо</w:t>
      </w:r>
      <w:proofErr w:type="spellEnd"/>
      <w:r>
        <w:rPr>
          <w:rStyle w:val="a3"/>
          <w:i w:val="0"/>
          <w:sz w:val="28"/>
          <w:szCs w:val="28"/>
          <w:lang w:val="uk-UA"/>
        </w:rPr>
        <w:t xml:space="preserve"> - юнацьких спортивних шкіл»  в сумі </w:t>
      </w:r>
      <w:r w:rsidR="00DB19A8">
        <w:rPr>
          <w:rStyle w:val="a3"/>
          <w:i w:val="0"/>
          <w:sz w:val="28"/>
          <w:szCs w:val="28"/>
          <w:lang w:val="uk-UA"/>
        </w:rPr>
        <w:t>25</w:t>
      </w:r>
      <w:r>
        <w:rPr>
          <w:rStyle w:val="a3"/>
          <w:i w:val="0"/>
          <w:sz w:val="28"/>
          <w:szCs w:val="28"/>
          <w:lang w:val="uk-UA"/>
        </w:rPr>
        <w:t xml:space="preserve">200,00грн. </w:t>
      </w:r>
      <w:r w:rsidR="006E2410">
        <w:rPr>
          <w:rStyle w:val="a3"/>
          <w:i w:val="0"/>
          <w:sz w:val="28"/>
          <w:szCs w:val="28"/>
          <w:lang w:val="uk-UA"/>
        </w:rPr>
        <w:t>на оплату природного газу</w:t>
      </w:r>
      <w:r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ab/>
        <w:t xml:space="preserve">За клопотанням виконавчого комітету селищної ради пропонується виділити кошти в сумі </w:t>
      </w:r>
      <w:r w:rsidR="00852DE2">
        <w:rPr>
          <w:rStyle w:val="a3"/>
          <w:i w:val="0"/>
          <w:sz w:val="28"/>
          <w:szCs w:val="28"/>
          <w:lang w:val="uk-UA"/>
        </w:rPr>
        <w:t>2015</w:t>
      </w:r>
      <w:r w:rsidR="006E2410">
        <w:rPr>
          <w:rStyle w:val="a3"/>
          <w:i w:val="0"/>
          <w:sz w:val="28"/>
          <w:szCs w:val="28"/>
          <w:lang w:val="uk-UA"/>
        </w:rPr>
        <w:t>00</w:t>
      </w:r>
      <w:r>
        <w:rPr>
          <w:rStyle w:val="a3"/>
          <w:i w:val="0"/>
          <w:sz w:val="28"/>
          <w:szCs w:val="28"/>
          <w:lang w:val="uk-UA"/>
        </w:rPr>
        <w:t>,00грн. 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«Організаційне, інформаційно-аналітичне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та матеріально-технічне забезпечення діяльності обласної ради, районної ради, районної у місті  ради ( у разі її створення), міської, селищної, сільських рад» в сумі </w:t>
      </w:r>
      <w:r w:rsidR="00852DE2">
        <w:rPr>
          <w:rStyle w:val="a3"/>
          <w:i w:val="0"/>
          <w:sz w:val="28"/>
          <w:szCs w:val="28"/>
          <w:lang w:val="uk-UA"/>
        </w:rPr>
        <w:t>1825</w:t>
      </w:r>
      <w:r>
        <w:rPr>
          <w:rStyle w:val="a3"/>
          <w:i w:val="0"/>
          <w:sz w:val="28"/>
          <w:szCs w:val="28"/>
          <w:lang w:val="uk-UA"/>
        </w:rPr>
        <w:t>00,00 грн.</w:t>
      </w:r>
      <w:r w:rsidR="006E2410">
        <w:rPr>
          <w:rStyle w:val="a3"/>
          <w:i w:val="0"/>
          <w:sz w:val="28"/>
          <w:szCs w:val="28"/>
          <w:lang w:val="uk-UA"/>
        </w:rPr>
        <w:t xml:space="preserve"> на оплату природного газу</w:t>
      </w:r>
      <w:r>
        <w:rPr>
          <w:rStyle w:val="a3"/>
          <w:i w:val="0"/>
          <w:sz w:val="28"/>
          <w:szCs w:val="28"/>
          <w:lang w:val="uk-UA"/>
        </w:rPr>
        <w:t>;</w:t>
      </w:r>
    </w:p>
    <w:p w:rsidR="006E2410" w:rsidRDefault="00E72C4A" w:rsidP="002C01CE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 w:rsidRPr="006E2410"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6E2410">
        <w:rPr>
          <w:rStyle w:val="a3"/>
          <w:i w:val="0"/>
          <w:sz w:val="28"/>
          <w:szCs w:val="28"/>
          <w:lang w:val="uk-UA"/>
        </w:rPr>
        <w:t>Інша діяльність у сфері державного</w:t>
      </w:r>
    </w:p>
    <w:p w:rsidR="00E72C4A" w:rsidRPr="006E2410" w:rsidRDefault="006E2410" w:rsidP="006E2410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управління</w:t>
      </w:r>
      <w:r w:rsidR="00E72C4A" w:rsidRPr="006E2410">
        <w:rPr>
          <w:rStyle w:val="a3"/>
          <w:i w:val="0"/>
          <w:sz w:val="28"/>
          <w:szCs w:val="28"/>
          <w:lang w:val="uk-UA"/>
        </w:rPr>
        <w:t xml:space="preserve">» </w:t>
      </w:r>
      <w:r>
        <w:rPr>
          <w:rStyle w:val="a3"/>
          <w:i w:val="0"/>
          <w:sz w:val="28"/>
          <w:szCs w:val="28"/>
          <w:lang w:val="uk-UA"/>
        </w:rPr>
        <w:t>в сумі 9000,00грн. на оплату природного газу</w:t>
      </w:r>
      <w:r w:rsidR="00E72C4A" w:rsidRPr="006E2410">
        <w:rPr>
          <w:rStyle w:val="a3"/>
          <w:i w:val="0"/>
          <w:sz w:val="28"/>
          <w:szCs w:val="28"/>
          <w:lang w:val="uk-UA"/>
        </w:rPr>
        <w:t>;</w:t>
      </w:r>
    </w:p>
    <w:p w:rsidR="006E2410" w:rsidRDefault="00E72C4A" w:rsidP="005E12E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 w:rsidRPr="006E2410"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6E2410" w:rsidRPr="006E2410">
        <w:rPr>
          <w:rStyle w:val="a3"/>
          <w:i w:val="0"/>
          <w:sz w:val="28"/>
          <w:szCs w:val="28"/>
          <w:lang w:val="uk-UA"/>
        </w:rPr>
        <w:t xml:space="preserve">Інші програми та заходи у сфері охорони </w:t>
      </w:r>
    </w:p>
    <w:p w:rsidR="00E72C4A" w:rsidRPr="006E2410" w:rsidRDefault="006E2410" w:rsidP="006E2410">
      <w:pPr>
        <w:jc w:val="both"/>
        <w:rPr>
          <w:rStyle w:val="a3"/>
          <w:i w:val="0"/>
          <w:sz w:val="28"/>
          <w:szCs w:val="28"/>
          <w:lang w:val="uk-UA"/>
        </w:rPr>
      </w:pPr>
      <w:r w:rsidRPr="006E2410">
        <w:rPr>
          <w:rStyle w:val="a3"/>
          <w:i w:val="0"/>
          <w:sz w:val="28"/>
          <w:szCs w:val="28"/>
          <w:lang w:val="uk-UA"/>
        </w:rPr>
        <w:t>здоров’я</w:t>
      </w:r>
      <w:r w:rsidR="00E72C4A" w:rsidRPr="006E2410">
        <w:rPr>
          <w:rStyle w:val="a3"/>
          <w:i w:val="0"/>
          <w:sz w:val="28"/>
          <w:szCs w:val="28"/>
          <w:lang w:val="uk-UA"/>
        </w:rPr>
        <w:t xml:space="preserve">»  в сумі </w:t>
      </w:r>
      <w:r>
        <w:rPr>
          <w:rStyle w:val="a3"/>
          <w:i w:val="0"/>
          <w:sz w:val="28"/>
          <w:szCs w:val="28"/>
          <w:lang w:val="uk-UA"/>
        </w:rPr>
        <w:t>10000</w:t>
      </w:r>
      <w:r w:rsidR="00E72C4A" w:rsidRPr="006E2410">
        <w:rPr>
          <w:rStyle w:val="a3"/>
          <w:i w:val="0"/>
          <w:sz w:val="28"/>
          <w:szCs w:val="28"/>
          <w:lang w:val="uk-UA"/>
        </w:rPr>
        <w:t xml:space="preserve">,00грн.,  на </w:t>
      </w:r>
      <w:r w:rsidR="0097317B">
        <w:rPr>
          <w:rStyle w:val="a3"/>
          <w:i w:val="0"/>
          <w:sz w:val="28"/>
          <w:szCs w:val="28"/>
          <w:lang w:val="uk-UA"/>
        </w:rPr>
        <w:t>оплату природного газу</w:t>
      </w:r>
      <w:r w:rsidR="00E72C4A" w:rsidRPr="006E2410"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ind w:firstLine="708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Крім того, пропонується здійснити перерозподіл бюджетних призначень по бюджетній програмі «Керівництво і управління у відповідній сфері у містах (місті Києві), селищах, селах, територіальних громадах», а саме:</w:t>
      </w:r>
    </w:p>
    <w:p w:rsidR="0097317B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зменшити бюджетні призначення на </w:t>
      </w:r>
      <w:r w:rsidR="0097317B">
        <w:rPr>
          <w:rStyle w:val="a3"/>
          <w:i w:val="0"/>
          <w:sz w:val="28"/>
          <w:szCs w:val="28"/>
          <w:lang w:val="uk-UA"/>
        </w:rPr>
        <w:t xml:space="preserve">оплату електроенергії в сумі </w:t>
      </w:r>
    </w:p>
    <w:p w:rsidR="00E72C4A" w:rsidRDefault="0097317B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2500,00</w:t>
      </w:r>
      <w:r w:rsidR="00E72C4A">
        <w:rPr>
          <w:rStyle w:val="a3"/>
          <w:i w:val="0"/>
          <w:sz w:val="28"/>
          <w:szCs w:val="28"/>
          <w:lang w:val="uk-UA"/>
        </w:rPr>
        <w:t xml:space="preserve"> </w:t>
      </w:r>
      <w:r>
        <w:rPr>
          <w:rStyle w:val="a3"/>
          <w:i w:val="0"/>
          <w:sz w:val="28"/>
          <w:szCs w:val="28"/>
          <w:lang w:val="uk-UA"/>
        </w:rPr>
        <w:t>грн.</w:t>
      </w:r>
      <w:r w:rsidR="00852DE2">
        <w:rPr>
          <w:rStyle w:val="a3"/>
          <w:i w:val="0"/>
          <w:sz w:val="28"/>
          <w:szCs w:val="28"/>
          <w:lang w:val="uk-UA"/>
        </w:rPr>
        <w:t xml:space="preserve">, </w:t>
      </w:r>
      <w:r>
        <w:rPr>
          <w:rStyle w:val="a3"/>
          <w:i w:val="0"/>
          <w:sz w:val="28"/>
          <w:szCs w:val="28"/>
          <w:lang w:val="uk-UA"/>
        </w:rPr>
        <w:t>оплату природного газу в сумі 8400,00 грн.</w:t>
      </w:r>
      <w:r w:rsidR="00E72C4A">
        <w:rPr>
          <w:rStyle w:val="a3"/>
          <w:i w:val="0"/>
          <w:sz w:val="28"/>
          <w:szCs w:val="28"/>
          <w:lang w:val="uk-UA"/>
        </w:rPr>
        <w:t xml:space="preserve"> та збільшити бюджетні призначення  за бюджетною програмою «Організаційне, інформаційно-аналітичне та  матеріально-технічне забезпечення діяльності обласної ради, районної ради, районної у місті  ради ( у разі її створення), місько</w:t>
      </w:r>
      <w:r>
        <w:rPr>
          <w:rStyle w:val="a3"/>
          <w:i w:val="0"/>
          <w:sz w:val="28"/>
          <w:szCs w:val="28"/>
          <w:lang w:val="uk-UA"/>
        </w:rPr>
        <w:t>ї, селищної, сільських рад»  в сумі 10900,00</w:t>
      </w:r>
      <w:r w:rsidR="00E72C4A">
        <w:rPr>
          <w:rStyle w:val="a3"/>
          <w:i w:val="0"/>
          <w:sz w:val="28"/>
          <w:szCs w:val="28"/>
          <w:lang w:val="uk-UA"/>
        </w:rPr>
        <w:t xml:space="preserve"> грн.</w:t>
      </w:r>
      <w:r>
        <w:rPr>
          <w:rStyle w:val="a3"/>
          <w:i w:val="0"/>
          <w:sz w:val="28"/>
          <w:szCs w:val="28"/>
          <w:lang w:val="uk-UA"/>
        </w:rPr>
        <w:t xml:space="preserve"> на оплату природного газу</w:t>
      </w:r>
      <w:r w:rsidR="00852DE2">
        <w:rPr>
          <w:rStyle w:val="a3"/>
          <w:i w:val="0"/>
          <w:sz w:val="28"/>
          <w:szCs w:val="28"/>
          <w:lang w:val="uk-UA"/>
        </w:rPr>
        <w:t>.</w:t>
      </w:r>
    </w:p>
    <w:p w:rsidR="00E72C4A" w:rsidRPr="00E72C4A" w:rsidRDefault="00E72C4A" w:rsidP="00E72C4A">
      <w:pPr>
        <w:ind w:firstLine="708"/>
        <w:jc w:val="both"/>
        <w:rPr>
          <w:rStyle w:val="a3"/>
          <w:i w:val="0"/>
          <w:lang w:val="uk-UA"/>
        </w:rPr>
      </w:pPr>
    </w:p>
    <w:p w:rsidR="00E72C4A" w:rsidRPr="00E72C4A" w:rsidRDefault="00E72C4A" w:rsidP="00E72C4A">
      <w:pPr>
        <w:ind w:firstLine="720"/>
        <w:jc w:val="both"/>
        <w:rPr>
          <w:lang w:val="uk-UA"/>
        </w:rPr>
      </w:pPr>
    </w:p>
    <w:p w:rsidR="00E72C4A" w:rsidRDefault="00E72C4A" w:rsidP="00E72C4A">
      <w:pPr>
        <w:ind w:firstLine="720"/>
        <w:jc w:val="both"/>
        <w:rPr>
          <w:lang w:val="uk-UA"/>
        </w:rPr>
      </w:pPr>
    </w:p>
    <w:p w:rsidR="00E72C4A" w:rsidRDefault="00E72C4A" w:rsidP="00E72C4A">
      <w:pPr>
        <w:spacing w:line="360" w:lineRule="auto"/>
        <w:jc w:val="both"/>
      </w:pPr>
      <w:r>
        <w:rPr>
          <w:sz w:val="28"/>
          <w:szCs w:val="28"/>
          <w:lang w:val="uk-UA"/>
        </w:rPr>
        <w:t>Начальник                                                                                             Ольга РОКУН</w:t>
      </w:r>
    </w:p>
    <w:p w:rsidR="00E72C4A" w:rsidRDefault="00E72C4A" w:rsidP="00E72C4A"/>
    <w:p w:rsidR="00E72C4A" w:rsidRDefault="00E72C4A" w:rsidP="00E72C4A"/>
    <w:p w:rsidR="00EF2778" w:rsidRPr="00E72C4A" w:rsidRDefault="00EF2778">
      <w:pPr>
        <w:rPr>
          <w:sz w:val="28"/>
          <w:szCs w:val="28"/>
        </w:rPr>
      </w:pPr>
    </w:p>
    <w:sectPr w:rsidR="00EF2778" w:rsidRPr="00E72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2758D"/>
    <w:multiLevelType w:val="hybridMultilevel"/>
    <w:tmpl w:val="89724904"/>
    <w:lvl w:ilvl="0" w:tplc="DA2ED2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4A"/>
    <w:rsid w:val="001516C6"/>
    <w:rsid w:val="002273E7"/>
    <w:rsid w:val="00614AFF"/>
    <w:rsid w:val="006E2410"/>
    <w:rsid w:val="007C6B6F"/>
    <w:rsid w:val="00852DE2"/>
    <w:rsid w:val="0097317B"/>
    <w:rsid w:val="00CE3427"/>
    <w:rsid w:val="00DB19A8"/>
    <w:rsid w:val="00E72C4A"/>
    <w:rsid w:val="00E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04C53-3F2F-41D7-B29A-D8A65FB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72C4A"/>
    <w:rPr>
      <w:i/>
      <w:iCs/>
    </w:rPr>
  </w:style>
  <w:style w:type="paragraph" w:styleId="a4">
    <w:name w:val="List Paragraph"/>
    <w:basedOn w:val="a"/>
    <w:uiPriority w:val="34"/>
    <w:qFormat/>
    <w:rsid w:val="00614A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3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E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2021-10-07T08:46:00Z</cp:lastPrinted>
  <dcterms:created xsi:type="dcterms:W3CDTF">2021-10-01T06:49:00Z</dcterms:created>
  <dcterms:modified xsi:type="dcterms:W3CDTF">2021-10-07T08:50:00Z</dcterms:modified>
</cp:coreProperties>
</file>